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548889841"/>
        <w:docPartObj>
          <w:docPartGallery w:val="Cover Pages"/>
          <w:docPartUnique/>
        </w:docPartObj>
      </w:sdtPr>
      <w:sdtEndPr>
        <w:rPr>
          <w:rFonts w:cstheme="minorHAnsi"/>
        </w:rPr>
      </w:sdtEndPr>
      <w:sdtContent>
        <w:p w14:paraId="28F5607D" w14:textId="6C8DA0BA" w:rsidR="00914D7D" w:rsidRDefault="00914D7D">
          <w:r>
            <w:rPr>
              <w:noProof/>
              <w:lang w:eastAsia="en-CA"/>
            </w:rPr>
            <mc:AlternateContent>
              <mc:Choice Requires="wpg">
                <w:drawing>
                  <wp:anchor distT="0" distB="0" distL="114300" distR="114300" simplePos="0" relativeHeight="251659264" behindDoc="1" locked="0" layoutInCell="1" allowOverlap="1" wp14:anchorId="68836DC1" wp14:editId="591D9FAD">
                    <wp:simplePos x="0" y="0"/>
                    <wp:positionH relativeFrom="page">
                      <wp:align>center</wp:align>
                    </wp:positionH>
                    <wp:positionV relativeFrom="page">
                      <wp:align>center</wp:align>
                    </wp:positionV>
                    <wp:extent cx="6858000" cy="9271750"/>
                    <wp:effectExtent l="0" t="0" r="0" b="5715"/>
                    <wp:wrapNone/>
                    <wp:docPr id="119" name="Group 119"/>
                    <wp:cNvGraphicFramePr/>
                    <a:graphic xmlns:a="http://schemas.openxmlformats.org/drawingml/2006/main">
                      <a:graphicData uri="http://schemas.microsoft.com/office/word/2010/wordprocessingGroup">
                        <wpg:wgp>
                          <wpg:cNvGrpSpPr/>
                          <wpg:grpSpPr>
                            <a:xfrm>
                              <a:off x="0" y="0"/>
                              <a:ext cx="6858000" cy="9271750"/>
                              <a:chOff x="0" y="0"/>
                              <a:chExt cx="6858000" cy="9271750"/>
                            </a:xfrm>
                          </wpg:grpSpPr>
                          <wps:wsp>
                            <wps:cNvPr id="120" name="Rectangle 120"/>
                            <wps:cNvSpPr/>
                            <wps:spPr>
                              <a:xfrm>
                                <a:off x="0" y="7310310"/>
                                <a:ext cx="6858000" cy="143182"/>
                              </a:xfrm>
                              <a:prstGeom prst="rect">
                                <a:avLst/>
                              </a:prstGeom>
                              <a:solidFill>
                                <a:srgbClr val="6399A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121"/>
                            <wps:cNvSpPr/>
                            <wps:spPr>
                              <a:xfrm>
                                <a:off x="0" y="7439025"/>
                                <a:ext cx="6858000" cy="18327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11B044" w14:textId="77777777" w:rsidR="00914D7D" w:rsidRDefault="00914D7D" w:rsidP="00914D7D">
                                  <w:pPr>
                                    <w:pStyle w:val="NoSpacing"/>
                                    <w:jc w:val="both"/>
                                    <w:rPr>
                                      <w:color w:val="FFFFFF" w:themeColor="background1"/>
                                      <w:sz w:val="24"/>
                                    </w:rPr>
                                  </w:pPr>
                                  <w:r w:rsidRPr="00A26408">
                                    <w:rPr>
                                      <w:color w:val="FFFFFF" w:themeColor="background1"/>
                                      <w:sz w:val="24"/>
                                    </w:rPr>
                                    <w:t xml:space="preserve">The </w:t>
                                  </w:r>
                                  <w:r>
                                    <w:rPr>
                                      <w:color w:val="FFFFFF" w:themeColor="background1"/>
                                      <w:sz w:val="24"/>
                                    </w:rPr>
                                    <w:t xml:space="preserve">implementation of this tool is not mandatory. The tool contains recommendations to support workplace violence prevention and regulatory compliance. The </w:t>
                                  </w:r>
                                  <w:r w:rsidRPr="00A26408">
                                    <w:rPr>
                                      <w:color w:val="FFFFFF" w:themeColor="background1"/>
                                      <w:sz w:val="24"/>
                                    </w:rPr>
                                    <w:t xml:space="preserve">information </w:t>
                                  </w:r>
                                  <w:r>
                                    <w:rPr>
                                      <w:color w:val="FFFFFF" w:themeColor="background1"/>
                                      <w:sz w:val="24"/>
                                    </w:rPr>
                                    <w:t>presented</w:t>
                                  </w:r>
                                  <w:r w:rsidRPr="00A26408">
                                    <w:rPr>
                                      <w:color w:val="FFFFFF" w:themeColor="background1"/>
                                      <w:sz w:val="24"/>
                                    </w:rPr>
                                    <w:t xml:space="preserve"> can be adopted in whole, in part, or not at all</w:t>
                                  </w:r>
                                  <w:r>
                                    <w:rPr>
                                      <w:color w:val="FFFFFF" w:themeColor="background1"/>
                                      <w:sz w:val="24"/>
                                    </w:rPr>
                                    <w:t>.</w:t>
                                  </w:r>
                                </w:p>
                                <w:p w14:paraId="286CA426" w14:textId="19203D49" w:rsidR="00914D7D" w:rsidRDefault="00914D7D">
                                  <w:pPr>
                                    <w:pStyle w:val="NoSpacing"/>
                                    <w:rPr>
                                      <w:color w:val="FFFFFF" w:themeColor="background1"/>
                                      <w:sz w:val="32"/>
                                      <w:szCs w:val="32"/>
                                    </w:rPr>
                                  </w:pPr>
                                </w:p>
                                <w:p w14:paraId="6AE20411" w14:textId="3A99C7F5" w:rsidR="00914D7D" w:rsidRDefault="00316718">
                                  <w:pPr>
                                    <w:pStyle w:val="NoSpacing"/>
                                    <w:rPr>
                                      <w:caps/>
                                      <w:color w:val="FFFFFF" w:themeColor="background1"/>
                                    </w:rPr>
                                  </w:pPr>
                                  <w:sdt>
                                    <w:sdtPr>
                                      <w:rPr>
                                        <w:caps/>
                                        <w:color w:val="FFFFFF" w:themeColor="background1"/>
                                      </w:rPr>
                                      <w:alias w:val="Address"/>
                                      <w:tag w:val=""/>
                                      <w:id w:val="2113163453"/>
                                      <w:dataBinding w:prefixMappings="xmlns:ns0='http://schemas.microsoft.com/office/2006/coverPageProps' " w:xpath="/ns0:CoverPageProperties[1]/ns0:CompanyAddress[1]" w:storeItemID="{55AF091B-3C7A-41E3-B477-F2FDAA23CFDA}"/>
                                      <w:text/>
                                    </w:sdtPr>
                                    <w:sdtEndPr/>
                                    <w:sdtContent>
                                      <w:r w:rsidR="00914D7D">
                                        <w:rPr>
                                          <w:caps/>
                                          <w:color w:val="FFFFFF" w:themeColor="background1"/>
                                        </w:rPr>
                                        <w:t>revision: 1.0, date: 2021-06-02</w:t>
                                      </w:r>
                                    </w:sdtContent>
                                  </w:sdt>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Text Box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olor w:val="595959" w:themeColor="text1" w:themeTint="A6"/>
                                      <w:sz w:val="108"/>
                                      <w:szCs w:val="108"/>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029EFED1" w14:textId="40A081F1" w:rsidR="00914D7D" w:rsidRDefault="00914D7D">
                                      <w:pPr>
                                        <w:pStyle w:val="NoSpacing"/>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Pr>
                                          <w:rFonts w:asciiTheme="majorHAnsi" w:eastAsiaTheme="majorEastAsia" w:hAnsiTheme="majorHAnsi" w:cstheme="majorBidi"/>
                                          <w:color w:val="595959" w:themeColor="text1" w:themeTint="A6"/>
                                          <w:sz w:val="108"/>
                                          <w:szCs w:val="108"/>
                                        </w:rPr>
                                        <w:t>Workplace Violence Worker Orientation Checklist</w:t>
                                      </w:r>
                                    </w:p>
                                  </w:sdtContent>
                                </w:sdt>
                                <w:sdt>
                                  <w:sdtPr>
                                    <w:rPr>
                                      <w:rFonts w:ascii="Verdana" w:hAnsi="Verdana"/>
                                      <w:caps/>
                                      <w:color w:val="44546A" w:themeColor="text2"/>
                                      <w:sz w:val="36"/>
                                      <w:szCs w:val="36"/>
                                      <w:lang w:val="en-US"/>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28A23706" w14:textId="445254C0" w:rsidR="00914D7D" w:rsidRDefault="00914D7D">
                                      <w:pPr>
                                        <w:pStyle w:val="NoSpacing"/>
                                        <w:spacing w:before="240"/>
                                        <w:rPr>
                                          <w:caps/>
                                          <w:color w:val="44546A" w:themeColor="text2"/>
                                          <w:sz w:val="36"/>
                                          <w:szCs w:val="36"/>
                                        </w:rPr>
                                      </w:pPr>
                                      <w:r w:rsidRPr="00914D7D">
                                        <w:rPr>
                                          <w:rFonts w:ascii="Verdana" w:hAnsi="Verdana"/>
                                          <w:caps/>
                                          <w:color w:val="44546A" w:themeColor="text2"/>
                                          <w:sz w:val="36"/>
                                          <w:szCs w:val="36"/>
                                          <w:lang w:val="en-US"/>
                                        </w:rPr>
                                        <w:t xml:space="preserve">A TEMPLATE FOR K-12 PUBLIC EDUCATION - </w:t>
                                      </w:r>
                                      <w:r>
                                        <w:rPr>
                                          <w:rFonts w:ascii="Verdana" w:hAnsi="Verdana"/>
                                          <w:caps/>
                                          <w:color w:val="44546A" w:themeColor="text2"/>
                                          <w:sz w:val="36"/>
                                          <w:szCs w:val="36"/>
                                          <w:lang w:val="en-US"/>
                                        </w:rPr>
                                        <w:t>compliance</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8836DC1" id="Group 119" o:spid="_x0000_s1026" style="position:absolute;margin-left:0;margin-top:0;width:540pt;height:730.05pt;z-index:-251657216;mso-position-horizontal:center;mso-position-horizontal-relative:page;mso-position-vertical:center;mso-position-vertical-relative:page"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">
                    <v:rect id="Rectangle 120" o:spid="_x0000_s1027" style="position:absolute;top:73103;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" fillcolor="#6399ae" stroked="f" strokeweight="1pt"/>
                    <v:rect id="Rectangle 121" o:spid="_x0000_s1028"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" fillcolor="#ed7d31 [3205]" stroked="f" strokeweight="1pt">
                      <v:textbox inset="36pt,14.4pt,36pt,36pt">
                        <w:txbxContent>
                          <w:p w14:paraId="0111B044" w14:textId="77777777" w:rsidR="00914D7D" w:rsidRDefault="00914D7D" w:rsidP="00914D7D">
                            <w:pPr>
                              <w:pStyle w:val="NoSpacing"/>
                              <w:jc w:val="both"/>
                              <w:rPr>
                                <w:color w:val="FFFFFF" w:themeColor="background1"/>
                                <w:sz w:val="24"/>
                              </w:rPr>
                            </w:pPr>
                            <w:r w:rsidRPr="00A26408">
                              <w:rPr>
                                <w:color w:val="FFFFFF" w:themeColor="background1"/>
                                <w:sz w:val="24"/>
                              </w:rPr>
                              <w:t xml:space="preserve">The </w:t>
                            </w:r>
                            <w:r>
                              <w:rPr>
                                <w:color w:val="FFFFFF" w:themeColor="background1"/>
                                <w:sz w:val="24"/>
                              </w:rPr>
                              <w:t xml:space="preserve">implementation of this tool is not mandatory. The tool contains recommendations to support workplace violence prevention and regulatory compliance. The </w:t>
                            </w:r>
                            <w:r w:rsidRPr="00A26408">
                              <w:rPr>
                                <w:color w:val="FFFFFF" w:themeColor="background1"/>
                                <w:sz w:val="24"/>
                              </w:rPr>
                              <w:t xml:space="preserve">information </w:t>
                            </w:r>
                            <w:r>
                              <w:rPr>
                                <w:color w:val="FFFFFF" w:themeColor="background1"/>
                                <w:sz w:val="24"/>
                              </w:rPr>
                              <w:t>presented</w:t>
                            </w:r>
                            <w:r w:rsidRPr="00A26408">
                              <w:rPr>
                                <w:color w:val="FFFFFF" w:themeColor="background1"/>
                                <w:sz w:val="24"/>
                              </w:rPr>
                              <w:t xml:space="preserve"> can be adopted in whole, in part, or not at all</w:t>
                            </w:r>
                            <w:r>
                              <w:rPr>
                                <w:color w:val="FFFFFF" w:themeColor="background1"/>
                                <w:sz w:val="24"/>
                              </w:rPr>
                              <w:t>.</w:t>
                            </w:r>
                          </w:p>
                          <w:p w14:paraId="286CA426" w14:textId="19203D49" w:rsidR="00914D7D" w:rsidRDefault="00914D7D">
                            <w:pPr>
                              <w:pStyle w:val="NoSpacing"/>
                              <w:rPr>
                                <w:color w:val="FFFFFF" w:themeColor="background1"/>
                                <w:sz w:val="32"/>
                                <w:szCs w:val="32"/>
                              </w:rPr>
                            </w:pPr>
                          </w:p>
                          <w:p w14:paraId="6AE20411" w14:textId="3A99C7F5" w:rsidR="00914D7D" w:rsidRDefault="00914D7D">
                            <w:pPr>
                              <w:pStyle w:val="NoSpacing"/>
                              <w:rPr>
                                <w:caps/>
                                <w:color w:val="FFFFFF" w:themeColor="background1"/>
                              </w:rPr>
                            </w:pPr>
                            <w:sdt>
                              <w:sdtPr>
                                <w:rPr>
                                  <w:caps/>
                                  <w:color w:val="FFFFFF" w:themeColor="background1"/>
                                </w:rPr>
                                <w:alias w:val="Address"/>
                                <w:tag w:val=""/>
                                <w:id w:val="2113163453"/>
                                <w:dataBinding w:prefixMappings="xmlns:ns0='http://schemas.microsoft.com/office/2006/coverPageProps' " w:xpath="/ns0:CoverPageProperties[1]/ns0:CompanyAddress[1]" w:storeItemID="{55AF091B-3C7A-41E3-B477-F2FDAA23CFDA}"/>
                                <w:text/>
                              </w:sdtPr>
                              <w:sdtContent>
                                <w:r>
                                  <w:rPr>
                                    <w:caps/>
                                    <w:color w:val="FFFFFF" w:themeColor="background1"/>
                                  </w:rPr>
                                  <w:t>revision: 1.0, date: 2021-06-02</w:t>
                                </w:r>
                              </w:sdtContent>
                            </w:sdt>
                          </w:p>
                        </w:txbxContent>
                      </v:textbox>
                    </v:rect>
                    <v:shapetype id="_x0000_t202" coordsize="21600,21600" o:spt="202" path="m,l,21600r21600,l21600,xe">
                      <v:stroke joinstyle="miter"/>
                      <v:path gradientshapeok="t" o:connecttype="rect"/>
                    </v:shapetype>
                    <v:shape id="Text Box 122" o:spid="_x0000_s1029"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sdt>
                            <w:sdtPr>
                              <w:rPr>
                                <w:rFonts w:asciiTheme="majorHAnsi" w:eastAsiaTheme="majorEastAsia" w:hAnsiTheme="majorHAnsi" w:cstheme="majorBidi"/>
                                <w:color w:val="595959" w:themeColor="text1" w:themeTint="A6"/>
                                <w:sz w:val="108"/>
                                <w:szCs w:val="108"/>
                              </w:rPr>
                              <w:alias w:val="Title"/>
                              <w:tag w:val=""/>
                              <w:id w:val="-1476986296"/>
                              <w:dataBinding w:prefixMappings="xmlns:ns0='http://purl.org/dc/elements/1.1/' xmlns:ns1='http://schemas.openxmlformats.org/package/2006/metadata/core-properties' " w:xpath="/ns1:coreProperties[1]/ns0:title[1]" w:storeItemID="{6C3C8BC8-F283-45AE-878A-BAB7291924A1}"/>
                              <w:text/>
                            </w:sdtPr>
                            <w:sdtContent>
                              <w:p w14:paraId="029EFED1" w14:textId="40A081F1" w:rsidR="00914D7D" w:rsidRDefault="00914D7D">
                                <w:pPr>
                                  <w:pStyle w:val="NoSpacing"/>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Pr>
                                    <w:rFonts w:asciiTheme="majorHAnsi" w:eastAsiaTheme="majorEastAsia" w:hAnsiTheme="majorHAnsi" w:cstheme="majorBidi"/>
                                    <w:color w:val="595959" w:themeColor="text1" w:themeTint="A6"/>
                                    <w:sz w:val="108"/>
                                    <w:szCs w:val="108"/>
                                  </w:rPr>
                                  <w:t>Workplace Violence Worker Orientation Checklist</w:t>
                                </w:r>
                              </w:p>
                            </w:sdtContent>
                          </w:sdt>
                          <w:sdt>
                            <w:sdtPr>
                              <w:rPr>
                                <w:rFonts w:ascii="Verdana" w:hAnsi="Verdana"/>
                                <w:caps/>
                                <w:color w:val="44546A" w:themeColor="text2"/>
                                <w:sz w:val="36"/>
                                <w:szCs w:val="36"/>
                                <w:lang w:val="en-US"/>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Content>
                              <w:p w14:paraId="28A23706" w14:textId="445254C0" w:rsidR="00914D7D" w:rsidRDefault="00914D7D">
                                <w:pPr>
                                  <w:pStyle w:val="NoSpacing"/>
                                  <w:spacing w:before="240"/>
                                  <w:rPr>
                                    <w:caps/>
                                    <w:color w:val="44546A" w:themeColor="text2"/>
                                    <w:sz w:val="36"/>
                                    <w:szCs w:val="36"/>
                                  </w:rPr>
                                </w:pPr>
                                <w:r w:rsidRPr="00914D7D">
                                  <w:rPr>
                                    <w:rFonts w:ascii="Verdana" w:hAnsi="Verdana"/>
                                    <w:caps/>
                                    <w:color w:val="44546A" w:themeColor="text2"/>
                                    <w:sz w:val="36"/>
                                    <w:szCs w:val="36"/>
                                    <w:lang w:val="en-US"/>
                                  </w:rPr>
                                  <w:t xml:space="preserve">A TEMPLATE FOR K-12 PUBLIC EDUCATION - </w:t>
                                </w:r>
                                <w:r>
                                  <w:rPr>
                                    <w:rFonts w:ascii="Verdana" w:hAnsi="Verdana"/>
                                    <w:caps/>
                                    <w:color w:val="44546A" w:themeColor="text2"/>
                                    <w:sz w:val="36"/>
                                    <w:szCs w:val="36"/>
                                    <w:lang w:val="en-US"/>
                                  </w:rPr>
                                  <w:t>compliance</w:t>
                                </w:r>
                              </w:p>
                            </w:sdtContent>
                          </w:sdt>
                        </w:txbxContent>
                      </v:textbox>
                    </v:shape>
                    <w10:wrap anchorx="page" anchory="page"/>
                  </v:group>
                </w:pict>
              </mc:Fallback>
            </mc:AlternateContent>
          </w:r>
        </w:p>
        <w:p w14:paraId="3B9ED4B6" w14:textId="5FE28207" w:rsidR="00914D7D" w:rsidRDefault="00914D7D">
          <w:pPr>
            <w:rPr>
              <w:rFonts w:eastAsia="Times New Roman" w:cstheme="minorHAnsi"/>
              <w:lang w:val="en-US"/>
            </w:rPr>
          </w:pPr>
          <w:r>
            <w:rPr>
              <w:rFonts w:cstheme="minorHAnsi"/>
            </w:rPr>
            <w:br w:type="page"/>
          </w:r>
        </w:p>
      </w:sdtContent>
    </w:sdt>
    <w:p w14:paraId="2E852BB0" w14:textId="77777777" w:rsidR="00946E5C" w:rsidRPr="00946E5C" w:rsidRDefault="00946E5C" w:rsidP="00946E5C">
      <w:pPr>
        <w:pStyle w:val="Heading2"/>
        <w:rPr>
          <w:b w:val="0"/>
          <w:color w:val="2E74B5" w:themeColor="accent1" w:themeShade="BF"/>
          <w:lang w:val="en-US"/>
        </w:rPr>
      </w:pPr>
      <w:r w:rsidRPr="00946E5C">
        <w:rPr>
          <w:b w:val="0"/>
          <w:color w:val="2E74B5" w:themeColor="accent1" w:themeShade="BF"/>
          <w:lang w:val="en-US"/>
        </w:rPr>
        <w:lastRenderedPageBreak/>
        <w:t>Terms of use</w:t>
      </w:r>
    </w:p>
    <w:p w14:paraId="45E9B962" w14:textId="77777777" w:rsidR="00946E5C" w:rsidRPr="00915848" w:rsidRDefault="00946E5C" w:rsidP="00946E5C">
      <w:pPr>
        <w:rPr>
          <w:lang w:val="en-US"/>
        </w:rPr>
      </w:pPr>
      <w:r w:rsidRPr="00915848">
        <w:rPr>
          <w:lang w:val="en-US"/>
        </w:rPr>
        <w:t xml:space="preserve">By accessing or using these BCPSEA posted resource materials, you agree to be bound by these terms and conditions. </w:t>
      </w:r>
    </w:p>
    <w:p w14:paraId="3279B227" w14:textId="77777777" w:rsidR="00946E5C" w:rsidRPr="00915848" w:rsidRDefault="00946E5C" w:rsidP="00946E5C">
      <w:pPr>
        <w:rPr>
          <w:lang w:val="en-US"/>
        </w:rPr>
      </w:pPr>
      <w:r w:rsidRPr="00915848">
        <w:rPr>
          <w:lang w:val="en-US"/>
        </w:rPr>
        <w:t xml:space="preserve">Content: Although BCPSEA endeavors to ensure that the information provided within these resource materials is as accurate, complete and current as possible, BCPSEA makes no representations or warranties about the information, including in respect of its accuracy, completeness or currency. BCPSEA assumes no responsibility for any loss or damage to you or any other person, howsoever caused, that is in any way related to the information found within these resource materials or your use of it.            </w:t>
      </w:r>
    </w:p>
    <w:p w14:paraId="01B45BF0" w14:textId="77777777" w:rsidR="00946E5C" w:rsidRPr="00694091" w:rsidRDefault="00946E5C" w:rsidP="00946E5C">
      <w:pPr>
        <w:pStyle w:val="NormalWeb"/>
        <w:spacing w:before="0" w:beforeAutospacing="0" w:after="0" w:afterAutospacing="0"/>
        <w:rPr>
          <w:rFonts w:asciiTheme="minorHAnsi" w:eastAsiaTheme="minorHAnsi" w:hAnsiTheme="minorHAnsi" w:cstheme="minorBidi"/>
          <w:sz w:val="22"/>
          <w:szCs w:val="22"/>
          <w:lang w:val="en-US" w:eastAsia="en-US"/>
        </w:rPr>
      </w:pPr>
      <w:r w:rsidRPr="00694091">
        <w:rPr>
          <w:rFonts w:asciiTheme="minorHAnsi" w:eastAsiaTheme="minorHAnsi" w:hAnsiTheme="minorHAnsi" w:cstheme="minorBidi"/>
          <w:sz w:val="22"/>
          <w:szCs w:val="22"/>
          <w:lang w:val="en-US" w:eastAsia="en-US"/>
        </w:rPr>
        <w:t>Intent: The content within these resource materials is provided for educational and general informational purposes. It should not be considered as solicitation, endorsement, suggestion, advice or recommendation to use, rely on, exploit or otherwise apply such information or services.</w:t>
      </w:r>
    </w:p>
    <w:p w14:paraId="4119BF25" w14:textId="77777777" w:rsidR="00946E5C" w:rsidRDefault="00946E5C">
      <w:pPr>
        <w:rPr>
          <w:rFonts w:eastAsia="Times New Roman" w:cstheme="minorHAnsi"/>
          <w:lang w:val="en-US"/>
        </w:rPr>
      </w:pPr>
      <w:r>
        <w:rPr>
          <w:rFonts w:cstheme="minorHAnsi"/>
        </w:rPr>
        <w:br w:type="page"/>
      </w:r>
    </w:p>
    <w:p w14:paraId="175D96B1" w14:textId="3F3721D5" w:rsidR="00B35398" w:rsidRPr="00B35398" w:rsidRDefault="00B35398" w:rsidP="00B35398">
      <w:pPr>
        <w:pStyle w:val="BodyText"/>
        <w:kinsoku w:val="0"/>
        <w:overflowPunct w:val="0"/>
        <w:spacing w:before="90"/>
        <w:ind w:left="0" w:firstLine="0"/>
        <w:rPr>
          <w:rFonts w:asciiTheme="minorHAnsi" w:hAnsiTheme="minorHAnsi" w:cstheme="minorHAnsi"/>
          <w:sz w:val="22"/>
          <w:szCs w:val="22"/>
        </w:rPr>
      </w:pPr>
      <w:r w:rsidRPr="00B35398">
        <w:rPr>
          <w:rFonts w:asciiTheme="minorHAnsi" w:hAnsiTheme="minorHAnsi" w:cstheme="minorHAnsi"/>
          <w:sz w:val="22"/>
          <w:szCs w:val="22"/>
        </w:rPr>
        <w:lastRenderedPageBreak/>
        <w:t xml:space="preserve">Ensure that </w:t>
      </w:r>
      <w:r w:rsidR="00564E8A">
        <w:rPr>
          <w:rFonts w:asciiTheme="minorHAnsi" w:hAnsiTheme="minorHAnsi" w:cstheme="minorHAnsi"/>
          <w:sz w:val="22"/>
          <w:szCs w:val="22"/>
        </w:rPr>
        <w:t>every</w:t>
      </w:r>
      <w:r w:rsidRPr="00B35398">
        <w:rPr>
          <w:rFonts w:asciiTheme="minorHAnsi" w:hAnsiTheme="minorHAnsi" w:cstheme="minorHAnsi"/>
          <w:sz w:val="22"/>
          <w:szCs w:val="22"/>
        </w:rPr>
        <w:t xml:space="preserve"> worker who may be exposed to a risk of workplace violence </w:t>
      </w:r>
      <w:r w:rsidR="005E5512">
        <w:rPr>
          <w:rFonts w:asciiTheme="minorHAnsi" w:hAnsiTheme="minorHAnsi" w:cstheme="minorHAnsi"/>
          <w:sz w:val="22"/>
          <w:szCs w:val="22"/>
        </w:rPr>
        <w:t xml:space="preserve">has </w:t>
      </w:r>
      <w:r w:rsidRPr="00B35398">
        <w:rPr>
          <w:rFonts w:asciiTheme="minorHAnsi" w:hAnsiTheme="minorHAnsi" w:cstheme="minorHAnsi"/>
          <w:sz w:val="22"/>
          <w:szCs w:val="22"/>
        </w:rPr>
        <w:t>been informed of the nature and extent of the risk using the following checklist.</w:t>
      </w:r>
    </w:p>
    <w:tbl>
      <w:tblPr>
        <w:tblStyle w:val="TableGrid"/>
        <w:tblW w:w="0" w:type="auto"/>
        <w:tblLook w:val="04A0" w:firstRow="1" w:lastRow="0" w:firstColumn="1" w:lastColumn="0" w:noHBand="0" w:noVBand="1"/>
      </w:tblPr>
      <w:tblGrid>
        <w:gridCol w:w="2547"/>
        <w:gridCol w:w="3260"/>
        <w:gridCol w:w="1843"/>
        <w:gridCol w:w="1700"/>
      </w:tblGrid>
      <w:tr w:rsidR="00510554" w:rsidRPr="00960FA3" w14:paraId="69BF8BFF" w14:textId="77777777" w:rsidTr="00F670DF">
        <w:tc>
          <w:tcPr>
            <w:tcW w:w="2547" w:type="dxa"/>
            <w:shd w:val="clear" w:color="auto" w:fill="6399AE"/>
          </w:tcPr>
          <w:p w14:paraId="43ECBA9A" w14:textId="77777777" w:rsidR="00510554" w:rsidRPr="00960FA3" w:rsidRDefault="00510554" w:rsidP="00F4426E">
            <w:pPr>
              <w:pStyle w:val="BodyText"/>
              <w:kinsoku w:val="0"/>
              <w:overflowPunct w:val="0"/>
              <w:spacing w:before="10"/>
              <w:ind w:left="0" w:firstLine="0"/>
              <w:rPr>
                <w:rFonts w:asciiTheme="minorHAnsi" w:hAnsiTheme="minorHAnsi" w:cstheme="minorHAnsi"/>
                <w:b/>
                <w:bCs/>
                <w:color w:val="FFFFFF"/>
                <w:sz w:val="22"/>
                <w:szCs w:val="22"/>
                <w:lang w:val="x-none"/>
              </w:rPr>
            </w:pPr>
            <w:r w:rsidRPr="00960FA3">
              <w:rPr>
                <w:rFonts w:asciiTheme="minorHAnsi" w:hAnsiTheme="minorHAnsi" w:cstheme="minorHAnsi"/>
                <w:b/>
                <w:bCs/>
                <w:color w:val="FFFFFF"/>
                <w:sz w:val="22"/>
                <w:szCs w:val="22"/>
                <w:lang w:val="x-none"/>
              </w:rPr>
              <w:t>Site/School:</w:t>
            </w:r>
          </w:p>
        </w:tc>
        <w:tc>
          <w:tcPr>
            <w:tcW w:w="3260" w:type="dxa"/>
          </w:tcPr>
          <w:p w14:paraId="6BBF8361" w14:textId="77777777" w:rsidR="00510554" w:rsidRPr="00960FA3" w:rsidRDefault="00E841C2" w:rsidP="00F4426E">
            <w:pPr>
              <w:pStyle w:val="BodyText"/>
              <w:kinsoku w:val="0"/>
              <w:overflowPunct w:val="0"/>
              <w:spacing w:before="10"/>
              <w:ind w:left="0" w:firstLine="0"/>
              <w:rPr>
                <w:rFonts w:asciiTheme="minorHAnsi" w:hAnsiTheme="minorHAnsi" w:cstheme="minorHAnsi"/>
                <w:b/>
                <w:bCs/>
                <w:color w:val="000000"/>
                <w:sz w:val="22"/>
                <w:szCs w:val="22"/>
                <w:lang w:val="x-none"/>
              </w:rPr>
            </w:pPr>
            <w:r w:rsidRPr="00475C1C">
              <w:rPr>
                <w:lang w:val="en-CA"/>
              </w:rPr>
              <w:fldChar w:fldCharType="begin">
                <w:ffData>
                  <w:name w:val="aInjuredLast"/>
                  <w:enabled/>
                  <w:calcOnExit w:val="0"/>
                  <w:textInput/>
                </w:ffData>
              </w:fldChar>
            </w:r>
            <w:r w:rsidRPr="00475C1C">
              <w:rPr>
                <w:lang w:val="en-CA"/>
              </w:rPr>
              <w:instrText xml:space="preserve"> FORMTEXT </w:instrText>
            </w:r>
            <w:r w:rsidRPr="00475C1C">
              <w:rPr>
                <w:lang w:val="en-CA"/>
              </w:rPr>
            </w:r>
            <w:r w:rsidRPr="00475C1C">
              <w:rPr>
                <w:lang w:val="en-CA"/>
              </w:rPr>
              <w:fldChar w:fldCharType="separate"/>
            </w:r>
            <w:r w:rsidRPr="00475C1C">
              <w:rPr>
                <w:lang w:val="en-CA"/>
              </w:rPr>
              <w:t> </w:t>
            </w:r>
            <w:r w:rsidRPr="00475C1C">
              <w:rPr>
                <w:lang w:val="en-CA"/>
              </w:rPr>
              <w:t> </w:t>
            </w:r>
            <w:r w:rsidRPr="00475C1C">
              <w:rPr>
                <w:lang w:val="en-CA"/>
              </w:rPr>
              <w:t> </w:t>
            </w:r>
            <w:r w:rsidRPr="00475C1C">
              <w:rPr>
                <w:lang w:val="en-CA"/>
              </w:rPr>
              <w:t> </w:t>
            </w:r>
            <w:r w:rsidRPr="00475C1C">
              <w:rPr>
                <w:lang w:val="en-CA"/>
              </w:rPr>
              <w:t> </w:t>
            </w:r>
            <w:r w:rsidRPr="00475C1C">
              <w:rPr>
                <w:lang w:val="en-CA"/>
              </w:rPr>
              <w:fldChar w:fldCharType="end"/>
            </w:r>
          </w:p>
        </w:tc>
        <w:tc>
          <w:tcPr>
            <w:tcW w:w="1843" w:type="dxa"/>
            <w:shd w:val="clear" w:color="auto" w:fill="6399AE"/>
          </w:tcPr>
          <w:p w14:paraId="2D200D7C" w14:textId="77777777" w:rsidR="00510554" w:rsidRPr="00960FA3" w:rsidRDefault="00510554" w:rsidP="00F4426E">
            <w:pPr>
              <w:pStyle w:val="BodyText"/>
              <w:kinsoku w:val="0"/>
              <w:overflowPunct w:val="0"/>
              <w:spacing w:before="10"/>
              <w:ind w:left="0" w:firstLine="0"/>
              <w:rPr>
                <w:rFonts w:asciiTheme="minorHAnsi" w:hAnsiTheme="minorHAnsi" w:cstheme="minorHAnsi"/>
                <w:b/>
                <w:bCs/>
                <w:color w:val="FFFFFF"/>
                <w:sz w:val="22"/>
                <w:szCs w:val="22"/>
                <w:lang w:val="x-none"/>
              </w:rPr>
            </w:pPr>
            <w:r w:rsidRPr="00960FA3">
              <w:rPr>
                <w:rFonts w:asciiTheme="minorHAnsi" w:hAnsiTheme="minorHAnsi" w:cstheme="minorHAnsi"/>
                <w:b/>
                <w:bCs/>
                <w:color w:val="FFFFFF"/>
                <w:sz w:val="22"/>
                <w:szCs w:val="22"/>
                <w:lang w:val="x-none"/>
              </w:rPr>
              <w:t xml:space="preserve">Date Completed: </w:t>
            </w:r>
          </w:p>
        </w:tc>
        <w:tc>
          <w:tcPr>
            <w:tcW w:w="1700" w:type="dxa"/>
          </w:tcPr>
          <w:p w14:paraId="41B22198" w14:textId="77777777" w:rsidR="00510554" w:rsidRPr="00960FA3" w:rsidRDefault="00E841C2" w:rsidP="00F4426E">
            <w:pPr>
              <w:pStyle w:val="BodyText"/>
              <w:kinsoku w:val="0"/>
              <w:overflowPunct w:val="0"/>
              <w:spacing w:before="10"/>
              <w:ind w:left="0" w:firstLine="0"/>
              <w:rPr>
                <w:rFonts w:asciiTheme="minorHAnsi" w:hAnsiTheme="minorHAnsi" w:cstheme="minorHAnsi"/>
                <w:b/>
                <w:bCs/>
                <w:color w:val="000000"/>
                <w:sz w:val="22"/>
                <w:szCs w:val="22"/>
                <w:lang w:val="x-none"/>
              </w:rPr>
            </w:pPr>
            <w:r w:rsidRPr="00475C1C">
              <w:rPr>
                <w:lang w:val="en-CA"/>
              </w:rPr>
              <w:fldChar w:fldCharType="begin">
                <w:ffData>
                  <w:name w:val="aInjuredLast"/>
                  <w:enabled/>
                  <w:calcOnExit w:val="0"/>
                  <w:textInput/>
                </w:ffData>
              </w:fldChar>
            </w:r>
            <w:r w:rsidRPr="00475C1C">
              <w:rPr>
                <w:lang w:val="en-CA"/>
              </w:rPr>
              <w:instrText xml:space="preserve"> FORMTEXT </w:instrText>
            </w:r>
            <w:r w:rsidRPr="00475C1C">
              <w:rPr>
                <w:lang w:val="en-CA"/>
              </w:rPr>
            </w:r>
            <w:r w:rsidRPr="00475C1C">
              <w:rPr>
                <w:lang w:val="en-CA"/>
              </w:rPr>
              <w:fldChar w:fldCharType="separate"/>
            </w:r>
            <w:r w:rsidRPr="00475C1C">
              <w:rPr>
                <w:lang w:val="en-CA"/>
              </w:rPr>
              <w:t> </w:t>
            </w:r>
            <w:r w:rsidRPr="00475C1C">
              <w:rPr>
                <w:lang w:val="en-CA"/>
              </w:rPr>
              <w:t> </w:t>
            </w:r>
            <w:r w:rsidRPr="00475C1C">
              <w:rPr>
                <w:lang w:val="en-CA"/>
              </w:rPr>
              <w:t> </w:t>
            </w:r>
            <w:r w:rsidRPr="00475C1C">
              <w:rPr>
                <w:lang w:val="en-CA"/>
              </w:rPr>
              <w:t> </w:t>
            </w:r>
            <w:r w:rsidRPr="00475C1C">
              <w:rPr>
                <w:lang w:val="en-CA"/>
              </w:rPr>
              <w:t> </w:t>
            </w:r>
            <w:r w:rsidRPr="00475C1C">
              <w:rPr>
                <w:lang w:val="en-CA"/>
              </w:rPr>
              <w:fldChar w:fldCharType="end"/>
            </w:r>
          </w:p>
        </w:tc>
      </w:tr>
      <w:tr w:rsidR="00510554" w:rsidRPr="00960FA3" w14:paraId="79EC8906" w14:textId="77777777" w:rsidTr="0005750C">
        <w:tc>
          <w:tcPr>
            <w:tcW w:w="2547" w:type="dxa"/>
            <w:shd w:val="clear" w:color="auto" w:fill="6399AE"/>
          </w:tcPr>
          <w:p w14:paraId="746AB649" w14:textId="505DF2F7" w:rsidR="00510554" w:rsidRPr="00960FA3" w:rsidRDefault="00253DD3" w:rsidP="00F4426E">
            <w:pPr>
              <w:pStyle w:val="BodyText"/>
              <w:kinsoku w:val="0"/>
              <w:overflowPunct w:val="0"/>
              <w:spacing w:before="10"/>
              <w:ind w:left="0" w:firstLine="0"/>
              <w:rPr>
                <w:rFonts w:asciiTheme="minorHAnsi" w:hAnsiTheme="minorHAnsi" w:cstheme="minorHAnsi"/>
                <w:b/>
                <w:bCs/>
                <w:color w:val="FFFFFF"/>
                <w:sz w:val="22"/>
                <w:szCs w:val="22"/>
                <w:lang w:val="x-none"/>
              </w:rPr>
            </w:pPr>
            <w:r>
              <w:rPr>
                <w:rFonts w:asciiTheme="minorHAnsi" w:hAnsiTheme="minorHAnsi" w:cstheme="minorHAnsi"/>
                <w:b/>
                <w:bCs/>
                <w:color w:val="FFFFFF"/>
                <w:sz w:val="22"/>
                <w:szCs w:val="22"/>
              </w:rPr>
              <w:t>Worker’s Name:</w:t>
            </w:r>
          </w:p>
        </w:tc>
        <w:tc>
          <w:tcPr>
            <w:tcW w:w="6803" w:type="dxa"/>
            <w:gridSpan w:val="3"/>
          </w:tcPr>
          <w:p w14:paraId="3CE00A00" w14:textId="77777777" w:rsidR="00510554" w:rsidRPr="00960FA3" w:rsidRDefault="00E841C2" w:rsidP="00F4426E">
            <w:pPr>
              <w:pStyle w:val="BodyText"/>
              <w:kinsoku w:val="0"/>
              <w:overflowPunct w:val="0"/>
              <w:spacing w:before="10"/>
              <w:ind w:left="0" w:firstLine="0"/>
              <w:rPr>
                <w:rFonts w:asciiTheme="minorHAnsi" w:hAnsiTheme="minorHAnsi" w:cstheme="minorHAnsi"/>
                <w:b/>
                <w:bCs/>
                <w:color w:val="000000"/>
                <w:sz w:val="22"/>
                <w:szCs w:val="22"/>
                <w:lang w:val="x-none"/>
              </w:rPr>
            </w:pPr>
            <w:r w:rsidRPr="00475C1C">
              <w:rPr>
                <w:lang w:val="en-CA"/>
              </w:rPr>
              <w:fldChar w:fldCharType="begin">
                <w:ffData>
                  <w:name w:val="aInjuredLast"/>
                  <w:enabled/>
                  <w:calcOnExit w:val="0"/>
                  <w:textInput/>
                </w:ffData>
              </w:fldChar>
            </w:r>
            <w:r w:rsidRPr="00475C1C">
              <w:rPr>
                <w:lang w:val="en-CA"/>
              </w:rPr>
              <w:instrText xml:space="preserve"> FORMTEXT </w:instrText>
            </w:r>
            <w:r w:rsidRPr="00475C1C">
              <w:rPr>
                <w:lang w:val="en-CA"/>
              </w:rPr>
            </w:r>
            <w:r w:rsidRPr="00475C1C">
              <w:rPr>
                <w:lang w:val="en-CA"/>
              </w:rPr>
              <w:fldChar w:fldCharType="separate"/>
            </w:r>
            <w:r w:rsidRPr="00475C1C">
              <w:rPr>
                <w:lang w:val="en-CA"/>
              </w:rPr>
              <w:t> </w:t>
            </w:r>
            <w:r w:rsidRPr="00475C1C">
              <w:rPr>
                <w:lang w:val="en-CA"/>
              </w:rPr>
              <w:t> </w:t>
            </w:r>
            <w:r w:rsidRPr="00475C1C">
              <w:rPr>
                <w:lang w:val="en-CA"/>
              </w:rPr>
              <w:t> </w:t>
            </w:r>
            <w:r w:rsidRPr="00475C1C">
              <w:rPr>
                <w:lang w:val="en-CA"/>
              </w:rPr>
              <w:t> </w:t>
            </w:r>
            <w:r w:rsidRPr="00475C1C">
              <w:rPr>
                <w:lang w:val="en-CA"/>
              </w:rPr>
              <w:t> </w:t>
            </w:r>
            <w:r w:rsidRPr="00475C1C">
              <w:rPr>
                <w:lang w:val="en-CA"/>
              </w:rPr>
              <w:fldChar w:fldCharType="end"/>
            </w:r>
          </w:p>
        </w:tc>
      </w:tr>
      <w:tr w:rsidR="00614B70" w:rsidRPr="00960FA3" w14:paraId="7BB79748" w14:textId="77777777" w:rsidTr="003A7A8F">
        <w:tc>
          <w:tcPr>
            <w:tcW w:w="2547" w:type="dxa"/>
            <w:shd w:val="clear" w:color="auto" w:fill="6399AE"/>
          </w:tcPr>
          <w:p w14:paraId="0251A205" w14:textId="59F2B882" w:rsidR="00614B70" w:rsidRPr="00960FA3" w:rsidRDefault="00614B70" w:rsidP="00F4426E">
            <w:pPr>
              <w:pStyle w:val="BodyText"/>
              <w:kinsoku w:val="0"/>
              <w:overflowPunct w:val="0"/>
              <w:spacing w:before="10"/>
              <w:ind w:left="0" w:firstLine="0"/>
              <w:rPr>
                <w:rFonts w:asciiTheme="minorHAnsi" w:hAnsiTheme="minorHAnsi" w:cstheme="minorHAnsi"/>
                <w:b/>
                <w:bCs/>
                <w:color w:val="FFFFFF"/>
                <w:sz w:val="22"/>
                <w:szCs w:val="22"/>
                <w:lang w:val="x-none"/>
              </w:rPr>
            </w:pPr>
            <w:r>
              <w:rPr>
                <w:rFonts w:asciiTheme="minorHAnsi" w:hAnsiTheme="minorHAnsi" w:cstheme="minorHAnsi"/>
                <w:b/>
                <w:bCs/>
                <w:color w:val="FFFFFF"/>
                <w:sz w:val="22"/>
                <w:szCs w:val="22"/>
              </w:rPr>
              <w:t>Role/Position/Title</w:t>
            </w:r>
            <w:r w:rsidRPr="00960FA3">
              <w:rPr>
                <w:rFonts w:asciiTheme="minorHAnsi" w:hAnsiTheme="minorHAnsi" w:cstheme="minorHAnsi"/>
                <w:b/>
                <w:bCs/>
                <w:color w:val="FFFFFF"/>
                <w:sz w:val="22"/>
                <w:szCs w:val="22"/>
                <w:lang w:val="x-none"/>
              </w:rPr>
              <w:t>:</w:t>
            </w:r>
          </w:p>
        </w:tc>
        <w:tc>
          <w:tcPr>
            <w:tcW w:w="6803" w:type="dxa"/>
            <w:gridSpan w:val="3"/>
          </w:tcPr>
          <w:p w14:paraId="49B9E5F4" w14:textId="225DE608" w:rsidR="00614B70" w:rsidRPr="00960FA3" w:rsidRDefault="00614B70" w:rsidP="00F4426E">
            <w:pPr>
              <w:pStyle w:val="BodyText"/>
              <w:kinsoku w:val="0"/>
              <w:overflowPunct w:val="0"/>
              <w:spacing w:before="10"/>
              <w:ind w:left="0" w:firstLine="0"/>
              <w:rPr>
                <w:rFonts w:asciiTheme="minorHAnsi" w:hAnsiTheme="minorHAnsi" w:cstheme="minorHAnsi"/>
                <w:b/>
                <w:bCs/>
                <w:color w:val="000000"/>
                <w:sz w:val="22"/>
                <w:szCs w:val="22"/>
                <w:lang w:val="x-none"/>
              </w:rPr>
            </w:pPr>
            <w:r w:rsidRPr="00475C1C">
              <w:rPr>
                <w:lang w:val="en-CA"/>
              </w:rPr>
              <w:fldChar w:fldCharType="begin">
                <w:ffData>
                  <w:name w:val="aInjuredLast"/>
                  <w:enabled/>
                  <w:calcOnExit w:val="0"/>
                  <w:textInput/>
                </w:ffData>
              </w:fldChar>
            </w:r>
            <w:r w:rsidRPr="00475C1C">
              <w:rPr>
                <w:lang w:val="en-CA"/>
              </w:rPr>
              <w:instrText xml:space="preserve"> FORMTEXT </w:instrText>
            </w:r>
            <w:r w:rsidRPr="00475C1C">
              <w:rPr>
                <w:lang w:val="en-CA"/>
              </w:rPr>
            </w:r>
            <w:r w:rsidRPr="00475C1C">
              <w:rPr>
                <w:lang w:val="en-CA"/>
              </w:rPr>
              <w:fldChar w:fldCharType="separate"/>
            </w:r>
            <w:r w:rsidRPr="00475C1C">
              <w:rPr>
                <w:lang w:val="en-CA"/>
              </w:rPr>
              <w:t> </w:t>
            </w:r>
            <w:r w:rsidRPr="00475C1C">
              <w:rPr>
                <w:lang w:val="en-CA"/>
              </w:rPr>
              <w:t> </w:t>
            </w:r>
            <w:r w:rsidRPr="00475C1C">
              <w:rPr>
                <w:lang w:val="en-CA"/>
              </w:rPr>
              <w:t> </w:t>
            </w:r>
            <w:r w:rsidRPr="00475C1C">
              <w:rPr>
                <w:lang w:val="en-CA"/>
              </w:rPr>
              <w:t> </w:t>
            </w:r>
            <w:r w:rsidRPr="00475C1C">
              <w:rPr>
                <w:lang w:val="en-CA"/>
              </w:rPr>
              <w:t> </w:t>
            </w:r>
            <w:r w:rsidRPr="00475C1C">
              <w:rPr>
                <w:lang w:val="en-CA"/>
              </w:rPr>
              <w:fldChar w:fldCharType="end"/>
            </w:r>
          </w:p>
        </w:tc>
      </w:tr>
      <w:tr w:rsidR="00510554" w:rsidRPr="00960FA3" w14:paraId="63F09163" w14:textId="77777777" w:rsidTr="0005750C">
        <w:tc>
          <w:tcPr>
            <w:tcW w:w="2547" w:type="dxa"/>
            <w:shd w:val="clear" w:color="auto" w:fill="6399AE"/>
          </w:tcPr>
          <w:p w14:paraId="4D339699" w14:textId="1AEAB32F" w:rsidR="00510554" w:rsidRPr="00960FA3" w:rsidRDefault="00253DD3" w:rsidP="00F4426E">
            <w:pPr>
              <w:pStyle w:val="BodyText"/>
              <w:kinsoku w:val="0"/>
              <w:overflowPunct w:val="0"/>
              <w:spacing w:before="10"/>
              <w:ind w:left="0" w:firstLine="0"/>
              <w:rPr>
                <w:rFonts w:asciiTheme="minorHAnsi" w:hAnsiTheme="minorHAnsi" w:cstheme="minorHAnsi"/>
                <w:b/>
                <w:bCs/>
                <w:color w:val="FFFFFF"/>
                <w:sz w:val="22"/>
                <w:szCs w:val="22"/>
                <w:lang w:val="x-none"/>
              </w:rPr>
            </w:pPr>
            <w:r>
              <w:rPr>
                <w:rFonts w:asciiTheme="minorHAnsi" w:hAnsiTheme="minorHAnsi" w:cstheme="minorHAnsi"/>
                <w:b/>
                <w:bCs/>
                <w:color w:val="FFFFFF"/>
                <w:sz w:val="22"/>
                <w:szCs w:val="22"/>
              </w:rPr>
              <w:t>Trainer</w:t>
            </w:r>
            <w:r w:rsidR="00B35398">
              <w:rPr>
                <w:rFonts w:asciiTheme="minorHAnsi" w:hAnsiTheme="minorHAnsi" w:cstheme="minorHAnsi"/>
                <w:b/>
                <w:bCs/>
                <w:color w:val="FFFFFF"/>
                <w:sz w:val="22"/>
                <w:szCs w:val="22"/>
              </w:rPr>
              <w:t>’s Name</w:t>
            </w:r>
            <w:r w:rsidR="00510554" w:rsidRPr="00960FA3">
              <w:rPr>
                <w:rFonts w:asciiTheme="minorHAnsi" w:hAnsiTheme="minorHAnsi" w:cstheme="minorHAnsi"/>
                <w:b/>
                <w:bCs/>
                <w:color w:val="FFFFFF"/>
                <w:sz w:val="22"/>
                <w:szCs w:val="22"/>
                <w:lang w:val="x-none"/>
              </w:rPr>
              <w:t>:</w:t>
            </w:r>
          </w:p>
        </w:tc>
        <w:tc>
          <w:tcPr>
            <w:tcW w:w="6803" w:type="dxa"/>
            <w:gridSpan w:val="3"/>
          </w:tcPr>
          <w:p w14:paraId="4F2545B8" w14:textId="77777777" w:rsidR="00510554" w:rsidRPr="00960FA3" w:rsidRDefault="00E841C2" w:rsidP="00F4426E">
            <w:pPr>
              <w:pStyle w:val="BodyText"/>
              <w:kinsoku w:val="0"/>
              <w:overflowPunct w:val="0"/>
              <w:spacing w:before="10"/>
              <w:ind w:left="0" w:firstLine="0"/>
              <w:rPr>
                <w:rFonts w:asciiTheme="minorHAnsi" w:hAnsiTheme="minorHAnsi" w:cstheme="minorHAnsi"/>
                <w:b/>
                <w:bCs/>
                <w:color w:val="000000"/>
                <w:sz w:val="22"/>
                <w:szCs w:val="22"/>
                <w:lang w:val="x-none"/>
              </w:rPr>
            </w:pPr>
            <w:r w:rsidRPr="00475C1C">
              <w:rPr>
                <w:lang w:val="en-CA"/>
              </w:rPr>
              <w:fldChar w:fldCharType="begin">
                <w:ffData>
                  <w:name w:val="aInjuredLast"/>
                  <w:enabled/>
                  <w:calcOnExit w:val="0"/>
                  <w:textInput/>
                </w:ffData>
              </w:fldChar>
            </w:r>
            <w:r w:rsidRPr="00475C1C">
              <w:rPr>
                <w:lang w:val="en-CA"/>
              </w:rPr>
              <w:instrText xml:space="preserve"> FORMTEXT </w:instrText>
            </w:r>
            <w:r w:rsidRPr="00475C1C">
              <w:rPr>
                <w:lang w:val="en-CA"/>
              </w:rPr>
            </w:r>
            <w:r w:rsidRPr="00475C1C">
              <w:rPr>
                <w:lang w:val="en-CA"/>
              </w:rPr>
              <w:fldChar w:fldCharType="separate"/>
            </w:r>
            <w:r w:rsidRPr="00475C1C">
              <w:rPr>
                <w:lang w:val="en-CA"/>
              </w:rPr>
              <w:t> </w:t>
            </w:r>
            <w:r w:rsidRPr="00475C1C">
              <w:rPr>
                <w:lang w:val="en-CA"/>
              </w:rPr>
              <w:t> </w:t>
            </w:r>
            <w:r w:rsidRPr="00475C1C">
              <w:rPr>
                <w:lang w:val="en-CA"/>
              </w:rPr>
              <w:t> </w:t>
            </w:r>
            <w:r w:rsidRPr="00475C1C">
              <w:rPr>
                <w:lang w:val="en-CA"/>
              </w:rPr>
              <w:t> </w:t>
            </w:r>
            <w:r w:rsidRPr="00475C1C">
              <w:rPr>
                <w:lang w:val="en-CA"/>
              </w:rPr>
              <w:t> </w:t>
            </w:r>
            <w:r w:rsidRPr="00475C1C">
              <w:rPr>
                <w:lang w:val="en-CA"/>
              </w:rPr>
              <w:fldChar w:fldCharType="end"/>
            </w:r>
          </w:p>
        </w:tc>
      </w:tr>
    </w:tbl>
    <w:p w14:paraId="1CF9FC4D" w14:textId="08C4E851" w:rsidR="009F2898" w:rsidRPr="00C931FC" w:rsidRDefault="009F2898" w:rsidP="00C931FC">
      <w:pPr>
        <w:pStyle w:val="Heading2"/>
      </w:pPr>
      <w:r w:rsidRPr="00C931FC">
        <w:t>Section 1 – Applies to all workers at all sites</w:t>
      </w:r>
    </w:p>
    <w:tbl>
      <w:tblPr>
        <w:tblW w:w="9412" w:type="dxa"/>
        <w:tblInd w:w="-75"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top w:w="15" w:type="dxa"/>
          <w:left w:w="15" w:type="dxa"/>
          <w:bottom w:w="15" w:type="dxa"/>
          <w:right w:w="15" w:type="dxa"/>
        </w:tblCellMar>
        <w:tblLook w:val="04A0" w:firstRow="1" w:lastRow="0" w:firstColumn="1" w:lastColumn="0" w:noHBand="0" w:noVBand="1"/>
      </w:tblPr>
      <w:tblGrid>
        <w:gridCol w:w="8152"/>
        <w:gridCol w:w="1260"/>
      </w:tblGrid>
      <w:tr w:rsidR="00932703" w:rsidRPr="00A43865" w14:paraId="7907BB03" w14:textId="77777777" w:rsidTr="00932703">
        <w:trPr>
          <w:trHeight w:val="611"/>
        </w:trPr>
        <w:tc>
          <w:tcPr>
            <w:tcW w:w="8152" w:type="dxa"/>
            <w:shd w:val="clear" w:color="auto" w:fill="6399AE"/>
            <w:vAlign w:val="center"/>
          </w:tcPr>
          <w:p w14:paraId="14344021" w14:textId="780374A1" w:rsidR="00932703" w:rsidRPr="004A2752" w:rsidRDefault="00C931FC" w:rsidP="00B35398">
            <w:pPr>
              <w:pStyle w:val="BodyText"/>
              <w:kinsoku w:val="0"/>
              <w:overflowPunct w:val="0"/>
              <w:spacing w:before="90"/>
              <w:ind w:left="0" w:firstLine="0"/>
              <w:rPr>
                <w:rFonts w:asciiTheme="minorHAnsi" w:hAnsiTheme="minorHAnsi" w:cstheme="minorHAnsi"/>
                <w:b/>
                <w:color w:val="FFFFFF"/>
                <w:sz w:val="22"/>
                <w:szCs w:val="22"/>
              </w:rPr>
            </w:pPr>
            <w:r w:rsidRPr="004A2752">
              <w:rPr>
                <w:rFonts w:asciiTheme="minorHAnsi" w:hAnsiTheme="minorHAnsi" w:cstheme="minorHAnsi"/>
                <w:b/>
                <w:color w:val="FFFFFF"/>
                <w:sz w:val="22"/>
                <w:szCs w:val="22"/>
              </w:rPr>
              <w:t>Areas to discuss</w:t>
            </w:r>
          </w:p>
        </w:tc>
        <w:tc>
          <w:tcPr>
            <w:tcW w:w="1260" w:type="dxa"/>
            <w:shd w:val="clear" w:color="auto" w:fill="6399AE"/>
            <w:vAlign w:val="center"/>
          </w:tcPr>
          <w:p w14:paraId="338CEBD6" w14:textId="3A5223FA" w:rsidR="00932703" w:rsidRPr="00A43865" w:rsidRDefault="00253DD3" w:rsidP="00C931FC">
            <w:pPr>
              <w:pStyle w:val="Formbodytext"/>
              <w:spacing w:after="0"/>
              <w:jc w:val="center"/>
              <w:rPr>
                <w:rFonts w:asciiTheme="minorHAnsi" w:hAnsiTheme="minorHAnsi" w:cstheme="minorHAnsi"/>
                <w:color w:val="FFFFFF"/>
                <w:sz w:val="22"/>
              </w:rPr>
            </w:pPr>
            <w:r>
              <w:rPr>
                <w:rFonts w:asciiTheme="minorHAnsi" w:hAnsiTheme="minorHAnsi" w:cstheme="minorHAnsi"/>
                <w:b/>
                <w:bCs/>
                <w:color w:val="FFFFFF"/>
                <w:sz w:val="22"/>
                <w:lang w:val="en-CA"/>
              </w:rPr>
              <w:t>Discussed</w:t>
            </w:r>
            <w:r w:rsidR="00C931FC">
              <w:rPr>
                <w:rFonts w:asciiTheme="minorHAnsi" w:hAnsiTheme="minorHAnsi" w:cstheme="minorHAnsi"/>
                <w:color w:val="FFFFFF"/>
                <w:sz w:val="22"/>
              </w:rPr>
              <w:t> </w:t>
            </w:r>
          </w:p>
        </w:tc>
      </w:tr>
      <w:tr w:rsidR="00932703" w:rsidRPr="005E5512" w14:paraId="060357E4" w14:textId="77777777" w:rsidTr="00932703">
        <w:trPr>
          <w:trHeight w:val="300"/>
        </w:trPr>
        <w:tc>
          <w:tcPr>
            <w:tcW w:w="8152" w:type="dxa"/>
            <w:shd w:val="clear" w:color="auto" w:fill="auto"/>
          </w:tcPr>
          <w:p w14:paraId="48994DEB" w14:textId="77777777" w:rsidR="000E3A4C" w:rsidRPr="00622EF4" w:rsidRDefault="00B35398" w:rsidP="00564E8A">
            <w:pPr>
              <w:pStyle w:val="BodyText"/>
              <w:numPr>
                <w:ilvl w:val="0"/>
                <w:numId w:val="21"/>
              </w:numPr>
              <w:kinsoku w:val="0"/>
              <w:overflowPunct w:val="0"/>
              <w:spacing w:before="90"/>
              <w:rPr>
                <w:rFonts w:asciiTheme="minorHAnsi" w:hAnsiTheme="minorHAnsi" w:cstheme="minorHAnsi"/>
                <w:b/>
                <w:sz w:val="22"/>
                <w:szCs w:val="22"/>
              </w:rPr>
            </w:pPr>
            <w:r w:rsidRPr="00622EF4">
              <w:rPr>
                <w:rFonts w:asciiTheme="minorHAnsi" w:hAnsiTheme="minorHAnsi" w:cstheme="minorHAnsi"/>
                <w:b/>
                <w:sz w:val="22"/>
                <w:szCs w:val="22"/>
              </w:rPr>
              <w:t xml:space="preserve">Definition of workplace </w:t>
            </w:r>
            <w:r w:rsidR="000E3A4C" w:rsidRPr="00622EF4">
              <w:rPr>
                <w:rFonts w:asciiTheme="minorHAnsi" w:hAnsiTheme="minorHAnsi" w:cstheme="minorHAnsi"/>
                <w:b/>
                <w:sz w:val="22"/>
                <w:szCs w:val="22"/>
              </w:rPr>
              <w:t>violence:</w:t>
            </w:r>
          </w:p>
          <w:p w14:paraId="389E5029" w14:textId="4E09F7DE" w:rsidR="00932703" w:rsidRPr="00622EF4" w:rsidRDefault="000E3A4C" w:rsidP="00C931FC">
            <w:pPr>
              <w:pStyle w:val="BodyText"/>
              <w:numPr>
                <w:ilvl w:val="0"/>
                <w:numId w:val="20"/>
              </w:numPr>
              <w:kinsoku w:val="0"/>
              <w:overflowPunct w:val="0"/>
              <w:spacing w:before="90"/>
              <w:rPr>
                <w:rFonts w:asciiTheme="minorHAnsi" w:hAnsiTheme="minorHAnsi" w:cstheme="minorHAnsi"/>
                <w:i/>
                <w:sz w:val="22"/>
                <w:szCs w:val="22"/>
              </w:rPr>
            </w:pPr>
            <w:r w:rsidRPr="00622EF4">
              <w:rPr>
                <w:rFonts w:asciiTheme="minorHAnsi" w:hAnsiTheme="minorHAnsi" w:cstheme="minorHAnsi"/>
                <w:i/>
                <w:sz w:val="22"/>
                <w:szCs w:val="22"/>
              </w:rPr>
              <w:t>The worker knows where to find information on the definition and what is considered workplace violence.</w:t>
            </w:r>
          </w:p>
        </w:tc>
        <w:tc>
          <w:tcPr>
            <w:tcW w:w="1260" w:type="dxa"/>
            <w:shd w:val="clear" w:color="auto" w:fill="auto"/>
          </w:tcPr>
          <w:p w14:paraId="2C76084B" w14:textId="77777777" w:rsidR="00932703" w:rsidRPr="005E5512" w:rsidRDefault="00932703" w:rsidP="001A27FB">
            <w:pPr>
              <w:spacing w:before="120" w:after="100" w:afterAutospacing="1"/>
              <w:ind w:left="-99" w:firstLine="99"/>
              <w:jc w:val="center"/>
              <w:textAlignment w:val="baseline"/>
              <w:rPr>
                <w:rFonts w:eastAsia="Times New Roman" w:cstheme="minorHAnsi"/>
                <w:lang w:val="en-US"/>
              </w:rPr>
            </w:pPr>
            <w:r w:rsidRPr="005E5512">
              <w:rPr>
                <w:rFonts w:eastAsia="Times New Roman" w:cstheme="minorHAnsi"/>
                <w:lang w:val="en-US"/>
              </w:rPr>
              <w:fldChar w:fldCharType="begin">
                <w:ffData>
                  <w:name w:val="Text4"/>
                  <w:enabled/>
                  <w:calcOnExit w:val="0"/>
                  <w:textInput/>
                </w:ffData>
              </w:fldChar>
            </w:r>
            <w:r w:rsidRPr="005E5512">
              <w:rPr>
                <w:rFonts w:eastAsia="Times New Roman" w:cstheme="minorHAnsi"/>
                <w:lang w:val="en-US"/>
              </w:rPr>
              <w:instrText xml:space="preserve"> FORMTEXT </w:instrText>
            </w:r>
            <w:r w:rsidRPr="005E5512">
              <w:rPr>
                <w:rFonts w:eastAsia="Times New Roman" w:cstheme="minorHAnsi"/>
                <w:lang w:val="en-US"/>
              </w:rPr>
            </w:r>
            <w:r w:rsidRPr="005E5512">
              <w:rPr>
                <w:rFonts w:eastAsia="Times New Roman" w:cstheme="minorHAnsi"/>
                <w:lang w:val="en-US"/>
              </w:rPr>
              <w:fldChar w:fldCharType="separate"/>
            </w:r>
            <w:r w:rsidRPr="005E5512">
              <w:rPr>
                <w:rFonts w:eastAsia="Times New Roman" w:cstheme="minorHAnsi"/>
                <w:lang w:val="en-US"/>
              </w:rPr>
              <w:t> </w:t>
            </w:r>
            <w:r w:rsidRPr="005E5512">
              <w:rPr>
                <w:rFonts w:eastAsia="Times New Roman" w:cstheme="minorHAnsi"/>
                <w:lang w:val="en-US"/>
              </w:rPr>
              <w:t> </w:t>
            </w:r>
            <w:r w:rsidRPr="005E5512">
              <w:rPr>
                <w:rFonts w:eastAsia="Times New Roman" w:cstheme="minorHAnsi"/>
                <w:lang w:val="en-US"/>
              </w:rPr>
              <w:t> </w:t>
            </w:r>
            <w:r w:rsidRPr="005E5512">
              <w:rPr>
                <w:rFonts w:eastAsia="Times New Roman" w:cstheme="minorHAnsi"/>
                <w:lang w:val="en-US"/>
              </w:rPr>
              <w:t> </w:t>
            </w:r>
            <w:r w:rsidRPr="005E5512">
              <w:rPr>
                <w:rFonts w:eastAsia="Times New Roman" w:cstheme="minorHAnsi"/>
                <w:lang w:val="en-US"/>
              </w:rPr>
              <w:t> </w:t>
            </w:r>
            <w:r w:rsidRPr="005E5512">
              <w:rPr>
                <w:rFonts w:eastAsia="Times New Roman" w:cstheme="minorHAnsi"/>
                <w:lang w:val="en-US"/>
              </w:rPr>
              <w:fldChar w:fldCharType="end"/>
            </w:r>
          </w:p>
        </w:tc>
      </w:tr>
      <w:tr w:rsidR="00932703" w:rsidRPr="005E5512" w14:paraId="30E74F71" w14:textId="77777777" w:rsidTr="00932703">
        <w:trPr>
          <w:trHeight w:val="300"/>
        </w:trPr>
        <w:tc>
          <w:tcPr>
            <w:tcW w:w="8152" w:type="dxa"/>
            <w:shd w:val="clear" w:color="auto" w:fill="auto"/>
          </w:tcPr>
          <w:p w14:paraId="6CFCC5A1" w14:textId="4CDED413" w:rsidR="00932703" w:rsidRPr="00622EF4" w:rsidRDefault="00C931FC" w:rsidP="00564E8A">
            <w:pPr>
              <w:pStyle w:val="BodyText"/>
              <w:numPr>
                <w:ilvl w:val="0"/>
                <w:numId w:val="21"/>
              </w:numPr>
              <w:kinsoku w:val="0"/>
              <w:overflowPunct w:val="0"/>
              <w:spacing w:before="90"/>
              <w:rPr>
                <w:rFonts w:asciiTheme="minorHAnsi" w:hAnsiTheme="minorHAnsi" w:cstheme="minorHAnsi"/>
                <w:b/>
                <w:sz w:val="22"/>
                <w:szCs w:val="22"/>
              </w:rPr>
            </w:pPr>
            <w:r>
              <w:rPr>
                <w:rFonts w:asciiTheme="minorHAnsi" w:hAnsiTheme="minorHAnsi" w:cstheme="minorHAnsi"/>
                <w:b/>
                <w:sz w:val="22"/>
                <w:szCs w:val="22"/>
              </w:rPr>
              <w:t>S</w:t>
            </w:r>
            <w:r w:rsidRPr="00622EF4">
              <w:rPr>
                <w:rFonts w:asciiTheme="minorHAnsi" w:hAnsiTheme="minorHAnsi" w:cstheme="minorHAnsi"/>
                <w:b/>
                <w:sz w:val="22"/>
                <w:szCs w:val="22"/>
              </w:rPr>
              <w:t xml:space="preserve">ite specific </w:t>
            </w:r>
            <w:r w:rsidR="00B35398" w:rsidRPr="00622EF4">
              <w:rPr>
                <w:rFonts w:asciiTheme="minorHAnsi" w:hAnsiTheme="minorHAnsi" w:cstheme="minorHAnsi"/>
                <w:b/>
                <w:sz w:val="22"/>
                <w:szCs w:val="22"/>
              </w:rPr>
              <w:t>Workplace Violence Risk A</w:t>
            </w:r>
            <w:r>
              <w:rPr>
                <w:rFonts w:asciiTheme="minorHAnsi" w:hAnsiTheme="minorHAnsi" w:cstheme="minorHAnsi"/>
                <w:b/>
                <w:sz w:val="22"/>
                <w:szCs w:val="22"/>
              </w:rPr>
              <w:t>ssessment</w:t>
            </w:r>
          </w:p>
          <w:p w14:paraId="081BA074" w14:textId="6585E5FC" w:rsidR="000E3A4C" w:rsidRPr="00622EF4" w:rsidRDefault="00534C30" w:rsidP="00C931FC">
            <w:pPr>
              <w:pStyle w:val="BodyText"/>
              <w:numPr>
                <w:ilvl w:val="0"/>
                <w:numId w:val="20"/>
              </w:numPr>
              <w:kinsoku w:val="0"/>
              <w:overflowPunct w:val="0"/>
              <w:spacing w:before="90"/>
              <w:rPr>
                <w:rFonts w:asciiTheme="minorHAnsi" w:hAnsiTheme="minorHAnsi" w:cstheme="minorHAnsi"/>
                <w:i/>
                <w:sz w:val="22"/>
                <w:szCs w:val="22"/>
              </w:rPr>
            </w:pPr>
            <w:r w:rsidRPr="00534C30">
              <w:rPr>
                <w:rFonts w:asciiTheme="minorHAnsi" w:hAnsiTheme="minorHAnsi" w:cstheme="minorHAnsi"/>
                <w:i/>
                <w:sz w:val="22"/>
                <w:szCs w:val="22"/>
              </w:rPr>
              <w:t>The worker knows where to find the site specific risk assessment and understands the risks of workplace</w:t>
            </w:r>
            <w:r>
              <w:rPr>
                <w:rFonts w:asciiTheme="minorHAnsi" w:hAnsiTheme="minorHAnsi" w:cstheme="minorHAnsi"/>
                <w:i/>
                <w:sz w:val="22"/>
                <w:szCs w:val="22"/>
              </w:rPr>
              <w:t>.</w:t>
            </w:r>
          </w:p>
        </w:tc>
        <w:tc>
          <w:tcPr>
            <w:tcW w:w="1260" w:type="dxa"/>
            <w:shd w:val="clear" w:color="auto" w:fill="auto"/>
          </w:tcPr>
          <w:p w14:paraId="26E72F19" w14:textId="77777777" w:rsidR="00932703" w:rsidRPr="005E5512" w:rsidRDefault="00932703" w:rsidP="001A27FB">
            <w:pPr>
              <w:spacing w:before="120" w:after="100" w:afterAutospacing="1"/>
              <w:jc w:val="center"/>
              <w:textAlignment w:val="baseline"/>
              <w:rPr>
                <w:rFonts w:eastAsia="Times New Roman" w:cstheme="minorHAnsi"/>
                <w:lang w:val="en-US"/>
              </w:rPr>
            </w:pPr>
            <w:r w:rsidRPr="005E5512">
              <w:rPr>
                <w:rFonts w:eastAsia="Times New Roman" w:cstheme="minorHAnsi"/>
                <w:lang w:val="en-US"/>
              </w:rPr>
              <w:fldChar w:fldCharType="begin">
                <w:ffData>
                  <w:name w:val="Text4"/>
                  <w:enabled/>
                  <w:calcOnExit w:val="0"/>
                  <w:textInput/>
                </w:ffData>
              </w:fldChar>
            </w:r>
            <w:r w:rsidRPr="005E5512">
              <w:rPr>
                <w:rFonts w:eastAsia="Times New Roman" w:cstheme="minorHAnsi"/>
                <w:lang w:val="en-US"/>
              </w:rPr>
              <w:instrText xml:space="preserve"> FORMTEXT </w:instrText>
            </w:r>
            <w:r w:rsidRPr="005E5512">
              <w:rPr>
                <w:rFonts w:eastAsia="Times New Roman" w:cstheme="minorHAnsi"/>
                <w:lang w:val="en-US"/>
              </w:rPr>
            </w:r>
            <w:r w:rsidRPr="005E5512">
              <w:rPr>
                <w:rFonts w:eastAsia="Times New Roman" w:cstheme="minorHAnsi"/>
                <w:lang w:val="en-US"/>
              </w:rPr>
              <w:fldChar w:fldCharType="separate"/>
            </w:r>
            <w:r w:rsidRPr="005E5512">
              <w:rPr>
                <w:rFonts w:eastAsia="Times New Roman" w:cstheme="minorHAnsi"/>
                <w:lang w:val="en-US"/>
              </w:rPr>
              <w:t> </w:t>
            </w:r>
            <w:r w:rsidRPr="005E5512">
              <w:rPr>
                <w:rFonts w:eastAsia="Times New Roman" w:cstheme="minorHAnsi"/>
                <w:lang w:val="en-US"/>
              </w:rPr>
              <w:t> </w:t>
            </w:r>
            <w:r w:rsidRPr="005E5512">
              <w:rPr>
                <w:rFonts w:eastAsia="Times New Roman" w:cstheme="minorHAnsi"/>
                <w:lang w:val="en-US"/>
              </w:rPr>
              <w:t> </w:t>
            </w:r>
            <w:r w:rsidRPr="005E5512">
              <w:rPr>
                <w:rFonts w:eastAsia="Times New Roman" w:cstheme="minorHAnsi"/>
                <w:lang w:val="en-US"/>
              </w:rPr>
              <w:t> </w:t>
            </w:r>
            <w:r w:rsidRPr="005E5512">
              <w:rPr>
                <w:rFonts w:eastAsia="Times New Roman" w:cstheme="minorHAnsi"/>
                <w:lang w:val="en-US"/>
              </w:rPr>
              <w:t> </w:t>
            </w:r>
            <w:r w:rsidRPr="005E5512">
              <w:rPr>
                <w:rFonts w:eastAsia="Times New Roman" w:cstheme="minorHAnsi"/>
                <w:lang w:val="en-US"/>
              </w:rPr>
              <w:fldChar w:fldCharType="end"/>
            </w:r>
          </w:p>
        </w:tc>
      </w:tr>
      <w:tr w:rsidR="00932703" w:rsidRPr="005E5512" w14:paraId="43005750" w14:textId="77777777" w:rsidTr="00932703">
        <w:trPr>
          <w:trHeight w:val="300"/>
        </w:trPr>
        <w:tc>
          <w:tcPr>
            <w:tcW w:w="8152" w:type="dxa"/>
            <w:shd w:val="clear" w:color="auto" w:fill="auto"/>
          </w:tcPr>
          <w:p w14:paraId="3F5FB89F" w14:textId="3D43FE83" w:rsidR="00932703" w:rsidRPr="00622EF4" w:rsidRDefault="00B35398" w:rsidP="00564E8A">
            <w:pPr>
              <w:pStyle w:val="BodyText"/>
              <w:numPr>
                <w:ilvl w:val="0"/>
                <w:numId w:val="21"/>
              </w:numPr>
              <w:kinsoku w:val="0"/>
              <w:overflowPunct w:val="0"/>
              <w:spacing w:before="90"/>
              <w:rPr>
                <w:rFonts w:asciiTheme="minorHAnsi" w:hAnsiTheme="minorHAnsi" w:cstheme="minorHAnsi"/>
                <w:b/>
                <w:sz w:val="22"/>
                <w:szCs w:val="22"/>
              </w:rPr>
            </w:pPr>
            <w:r w:rsidRPr="00622EF4">
              <w:rPr>
                <w:rFonts w:asciiTheme="minorHAnsi" w:hAnsiTheme="minorHAnsi" w:cstheme="minorHAnsi"/>
                <w:b/>
                <w:sz w:val="22"/>
                <w:szCs w:val="22"/>
              </w:rPr>
              <w:t>Measure</w:t>
            </w:r>
            <w:r w:rsidR="00FA11A1">
              <w:rPr>
                <w:rFonts w:asciiTheme="minorHAnsi" w:hAnsiTheme="minorHAnsi" w:cstheme="minorHAnsi"/>
                <w:b/>
                <w:sz w:val="22"/>
                <w:szCs w:val="22"/>
              </w:rPr>
              <w:t>s</w:t>
            </w:r>
            <w:r w:rsidRPr="00622EF4">
              <w:rPr>
                <w:rFonts w:asciiTheme="minorHAnsi" w:hAnsiTheme="minorHAnsi" w:cstheme="minorHAnsi"/>
                <w:b/>
                <w:sz w:val="22"/>
                <w:szCs w:val="22"/>
              </w:rPr>
              <w:t xml:space="preserve"> taken to </w:t>
            </w:r>
            <w:r w:rsidR="00534C30">
              <w:rPr>
                <w:rFonts w:asciiTheme="minorHAnsi" w:hAnsiTheme="minorHAnsi" w:cstheme="minorHAnsi"/>
                <w:b/>
                <w:sz w:val="22"/>
                <w:szCs w:val="22"/>
              </w:rPr>
              <w:t>address</w:t>
            </w:r>
            <w:r w:rsidRPr="00622EF4">
              <w:rPr>
                <w:rFonts w:asciiTheme="minorHAnsi" w:hAnsiTheme="minorHAnsi" w:cstheme="minorHAnsi"/>
                <w:b/>
                <w:sz w:val="22"/>
                <w:szCs w:val="22"/>
              </w:rPr>
              <w:t xml:space="preserve"> workplace violence</w:t>
            </w:r>
          </w:p>
          <w:p w14:paraId="34DF760C" w14:textId="27093155" w:rsidR="000E3A4C" w:rsidRPr="00622EF4" w:rsidRDefault="00534C30" w:rsidP="000471AD">
            <w:pPr>
              <w:pStyle w:val="BodyText"/>
              <w:numPr>
                <w:ilvl w:val="0"/>
                <w:numId w:val="20"/>
              </w:numPr>
              <w:kinsoku w:val="0"/>
              <w:overflowPunct w:val="0"/>
              <w:spacing w:before="90"/>
              <w:rPr>
                <w:rFonts w:asciiTheme="minorHAnsi" w:hAnsiTheme="minorHAnsi" w:cstheme="minorHAnsi"/>
                <w:i/>
                <w:sz w:val="22"/>
                <w:szCs w:val="22"/>
              </w:rPr>
            </w:pPr>
            <w:r w:rsidRPr="00534C30">
              <w:rPr>
                <w:rFonts w:asciiTheme="minorHAnsi" w:hAnsiTheme="minorHAnsi" w:cstheme="minorHAnsi"/>
                <w:i/>
                <w:sz w:val="22"/>
                <w:szCs w:val="22"/>
              </w:rPr>
              <w:t>The worker has been informed where to access procedures, policies, instructions or has been given tools that support the elimination of workplace violence. When elimination is not possible, the</w:t>
            </w:r>
            <w:r w:rsidR="000471AD">
              <w:rPr>
                <w:rFonts w:asciiTheme="minorHAnsi" w:hAnsiTheme="minorHAnsi" w:cstheme="minorHAnsi"/>
                <w:i/>
                <w:sz w:val="22"/>
                <w:szCs w:val="22"/>
              </w:rPr>
              <w:t xml:space="preserve"> risk</w:t>
            </w:r>
            <w:r w:rsidRPr="00534C30">
              <w:rPr>
                <w:rFonts w:asciiTheme="minorHAnsi" w:hAnsiTheme="minorHAnsi" w:cstheme="minorHAnsi"/>
                <w:i/>
                <w:sz w:val="22"/>
                <w:szCs w:val="22"/>
              </w:rPr>
              <w:t xml:space="preserve"> need</w:t>
            </w:r>
            <w:r w:rsidR="000471AD">
              <w:rPr>
                <w:rFonts w:asciiTheme="minorHAnsi" w:hAnsiTheme="minorHAnsi" w:cstheme="minorHAnsi"/>
                <w:i/>
                <w:sz w:val="22"/>
                <w:szCs w:val="22"/>
              </w:rPr>
              <w:t>s</w:t>
            </w:r>
            <w:r w:rsidRPr="00534C30">
              <w:rPr>
                <w:rFonts w:asciiTheme="minorHAnsi" w:hAnsiTheme="minorHAnsi" w:cstheme="minorHAnsi"/>
                <w:i/>
                <w:sz w:val="22"/>
                <w:szCs w:val="22"/>
              </w:rPr>
              <w:t xml:space="preserve"> to be minimized to prevent injury to workers.</w:t>
            </w:r>
          </w:p>
        </w:tc>
        <w:tc>
          <w:tcPr>
            <w:tcW w:w="1260" w:type="dxa"/>
            <w:shd w:val="clear" w:color="auto" w:fill="auto"/>
          </w:tcPr>
          <w:p w14:paraId="7BC07596" w14:textId="77777777" w:rsidR="00932703" w:rsidRPr="005E5512" w:rsidRDefault="00932703" w:rsidP="001A27FB">
            <w:pPr>
              <w:spacing w:before="120" w:after="100" w:afterAutospacing="1"/>
              <w:jc w:val="center"/>
              <w:textAlignment w:val="baseline"/>
              <w:rPr>
                <w:rFonts w:eastAsia="Times New Roman" w:cstheme="minorHAnsi"/>
                <w:lang w:val="en-US"/>
              </w:rPr>
            </w:pPr>
            <w:r w:rsidRPr="005E5512">
              <w:rPr>
                <w:rFonts w:eastAsia="Times New Roman" w:cstheme="minorHAnsi"/>
                <w:lang w:val="en-US"/>
              </w:rPr>
              <w:fldChar w:fldCharType="begin">
                <w:ffData>
                  <w:name w:val="Text4"/>
                  <w:enabled/>
                  <w:calcOnExit w:val="0"/>
                  <w:textInput/>
                </w:ffData>
              </w:fldChar>
            </w:r>
            <w:r w:rsidRPr="005E5512">
              <w:rPr>
                <w:rFonts w:eastAsia="Times New Roman" w:cstheme="minorHAnsi"/>
                <w:lang w:val="en-US"/>
              </w:rPr>
              <w:instrText xml:space="preserve"> FORMTEXT </w:instrText>
            </w:r>
            <w:r w:rsidRPr="005E5512">
              <w:rPr>
                <w:rFonts w:eastAsia="Times New Roman" w:cstheme="minorHAnsi"/>
                <w:lang w:val="en-US"/>
              </w:rPr>
            </w:r>
            <w:r w:rsidRPr="005E5512">
              <w:rPr>
                <w:rFonts w:eastAsia="Times New Roman" w:cstheme="minorHAnsi"/>
                <w:lang w:val="en-US"/>
              </w:rPr>
              <w:fldChar w:fldCharType="separate"/>
            </w:r>
            <w:r w:rsidRPr="005E5512">
              <w:rPr>
                <w:rFonts w:eastAsia="Times New Roman" w:cstheme="minorHAnsi"/>
                <w:lang w:val="en-US"/>
              </w:rPr>
              <w:t> </w:t>
            </w:r>
            <w:r w:rsidRPr="005E5512">
              <w:rPr>
                <w:rFonts w:eastAsia="Times New Roman" w:cstheme="minorHAnsi"/>
                <w:lang w:val="en-US"/>
              </w:rPr>
              <w:t> </w:t>
            </w:r>
            <w:r w:rsidRPr="005E5512">
              <w:rPr>
                <w:rFonts w:eastAsia="Times New Roman" w:cstheme="minorHAnsi"/>
                <w:lang w:val="en-US"/>
              </w:rPr>
              <w:t> </w:t>
            </w:r>
            <w:r w:rsidRPr="005E5512">
              <w:rPr>
                <w:rFonts w:eastAsia="Times New Roman" w:cstheme="minorHAnsi"/>
                <w:lang w:val="en-US"/>
              </w:rPr>
              <w:t> </w:t>
            </w:r>
            <w:r w:rsidRPr="005E5512">
              <w:rPr>
                <w:rFonts w:eastAsia="Times New Roman" w:cstheme="minorHAnsi"/>
                <w:lang w:val="en-US"/>
              </w:rPr>
              <w:t> </w:t>
            </w:r>
            <w:r w:rsidRPr="005E5512">
              <w:rPr>
                <w:rFonts w:eastAsia="Times New Roman" w:cstheme="minorHAnsi"/>
                <w:lang w:val="en-US"/>
              </w:rPr>
              <w:fldChar w:fldCharType="end"/>
            </w:r>
          </w:p>
        </w:tc>
      </w:tr>
      <w:tr w:rsidR="00932703" w:rsidRPr="005E5512" w14:paraId="455DBA59" w14:textId="77777777" w:rsidTr="00932703">
        <w:trPr>
          <w:trHeight w:val="300"/>
        </w:trPr>
        <w:tc>
          <w:tcPr>
            <w:tcW w:w="8152" w:type="dxa"/>
            <w:shd w:val="clear" w:color="auto" w:fill="auto"/>
          </w:tcPr>
          <w:p w14:paraId="10790970" w14:textId="77777777" w:rsidR="00932703" w:rsidRPr="00622EF4" w:rsidRDefault="00B35398" w:rsidP="00564E8A">
            <w:pPr>
              <w:pStyle w:val="BodyText"/>
              <w:numPr>
                <w:ilvl w:val="0"/>
                <w:numId w:val="21"/>
              </w:numPr>
              <w:kinsoku w:val="0"/>
              <w:overflowPunct w:val="0"/>
              <w:spacing w:before="90"/>
              <w:rPr>
                <w:rFonts w:asciiTheme="minorHAnsi" w:hAnsiTheme="minorHAnsi" w:cstheme="minorHAnsi"/>
                <w:b/>
                <w:sz w:val="22"/>
                <w:szCs w:val="22"/>
              </w:rPr>
            </w:pPr>
            <w:r w:rsidRPr="00622EF4">
              <w:rPr>
                <w:rFonts w:asciiTheme="minorHAnsi" w:hAnsiTheme="minorHAnsi" w:cstheme="minorHAnsi"/>
                <w:b/>
                <w:sz w:val="22"/>
                <w:szCs w:val="22"/>
              </w:rPr>
              <w:t>The appropriate measures to take if violence occurs</w:t>
            </w:r>
          </w:p>
          <w:p w14:paraId="7F2270ED" w14:textId="61A60CBE" w:rsidR="00622EF4" w:rsidRPr="00622EF4" w:rsidRDefault="00622EF4" w:rsidP="00D92A1C">
            <w:pPr>
              <w:pStyle w:val="BodyText"/>
              <w:numPr>
                <w:ilvl w:val="0"/>
                <w:numId w:val="20"/>
              </w:numPr>
              <w:kinsoku w:val="0"/>
              <w:overflowPunct w:val="0"/>
              <w:spacing w:before="90"/>
              <w:rPr>
                <w:rFonts w:asciiTheme="minorHAnsi" w:hAnsiTheme="minorHAnsi" w:cstheme="minorHAnsi"/>
                <w:i/>
                <w:sz w:val="22"/>
                <w:szCs w:val="22"/>
              </w:rPr>
            </w:pPr>
            <w:r w:rsidRPr="00622EF4">
              <w:rPr>
                <w:rFonts w:asciiTheme="minorHAnsi" w:hAnsiTheme="minorHAnsi" w:cstheme="minorHAnsi"/>
                <w:i/>
                <w:sz w:val="22"/>
                <w:szCs w:val="22"/>
              </w:rPr>
              <w:t xml:space="preserve">The worker has been </w:t>
            </w:r>
            <w:r w:rsidR="00D92A1C">
              <w:rPr>
                <w:rFonts w:asciiTheme="minorHAnsi" w:hAnsiTheme="minorHAnsi" w:cstheme="minorHAnsi"/>
                <w:i/>
                <w:sz w:val="22"/>
                <w:szCs w:val="22"/>
              </w:rPr>
              <w:t>informed</w:t>
            </w:r>
            <w:r w:rsidRPr="00622EF4">
              <w:rPr>
                <w:rFonts w:asciiTheme="minorHAnsi" w:hAnsiTheme="minorHAnsi" w:cstheme="minorHAnsi"/>
                <w:i/>
                <w:sz w:val="22"/>
                <w:szCs w:val="22"/>
              </w:rPr>
              <w:t xml:space="preserve"> how to respond to incidents of workplace violence</w:t>
            </w:r>
            <w:r w:rsidR="00D92A1C">
              <w:rPr>
                <w:rFonts w:asciiTheme="minorHAnsi" w:hAnsiTheme="minorHAnsi" w:cstheme="minorHAnsi"/>
                <w:i/>
                <w:sz w:val="22"/>
                <w:szCs w:val="22"/>
              </w:rPr>
              <w:t>.</w:t>
            </w:r>
          </w:p>
        </w:tc>
        <w:tc>
          <w:tcPr>
            <w:tcW w:w="1260" w:type="dxa"/>
            <w:shd w:val="clear" w:color="auto" w:fill="auto"/>
          </w:tcPr>
          <w:p w14:paraId="67531E45" w14:textId="77777777" w:rsidR="00932703" w:rsidRPr="005E5512" w:rsidRDefault="00932703" w:rsidP="001A27FB">
            <w:pPr>
              <w:spacing w:before="120" w:after="100" w:afterAutospacing="1"/>
              <w:jc w:val="center"/>
              <w:textAlignment w:val="baseline"/>
              <w:rPr>
                <w:rFonts w:eastAsia="Times New Roman" w:cstheme="minorHAnsi"/>
                <w:lang w:val="en-US"/>
              </w:rPr>
            </w:pPr>
            <w:r w:rsidRPr="005E5512">
              <w:rPr>
                <w:rFonts w:eastAsia="Times New Roman" w:cstheme="minorHAnsi"/>
                <w:lang w:val="en-US"/>
              </w:rPr>
              <w:fldChar w:fldCharType="begin">
                <w:ffData>
                  <w:name w:val="Text4"/>
                  <w:enabled/>
                  <w:calcOnExit w:val="0"/>
                  <w:textInput/>
                </w:ffData>
              </w:fldChar>
            </w:r>
            <w:r w:rsidRPr="005E5512">
              <w:rPr>
                <w:rFonts w:eastAsia="Times New Roman" w:cstheme="minorHAnsi"/>
                <w:lang w:val="en-US"/>
              </w:rPr>
              <w:instrText xml:space="preserve"> FORMTEXT </w:instrText>
            </w:r>
            <w:r w:rsidRPr="005E5512">
              <w:rPr>
                <w:rFonts w:eastAsia="Times New Roman" w:cstheme="minorHAnsi"/>
                <w:lang w:val="en-US"/>
              </w:rPr>
            </w:r>
            <w:r w:rsidRPr="005E5512">
              <w:rPr>
                <w:rFonts w:eastAsia="Times New Roman" w:cstheme="minorHAnsi"/>
                <w:lang w:val="en-US"/>
              </w:rPr>
              <w:fldChar w:fldCharType="separate"/>
            </w:r>
            <w:r w:rsidRPr="005E5512">
              <w:rPr>
                <w:rFonts w:eastAsia="Times New Roman" w:cstheme="minorHAnsi"/>
                <w:lang w:val="en-US"/>
              </w:rPr>
              <w:t> </w:t>
            </w:r>
            <w:r w:rsidRPr="005E5512">
              <w:rPr>
                <w:rFonts w:eastAsia="Times New Roman" w:cstheme="minorHAnsi"/>
                <w:lang w:val="en-US"/>
              </w:rPr>
              <w:t> </w:t>
            </w:r>
            <w:r w:rsidRPr="005E5512">
              <w:rPr>
                <w:rFonts w:eastAsia="Times New Roman" w:cstheme="minorHAnsi"/>
                <w:lang w:val="en-US"/>
              </w:rPr>
              <w:t> </w:t>
            </w:r>
            <w:r w:rsidRPr="005E5512">
              <w:rPr>
                <w:rFonts w:eastAsia="Times New Roman" w:cstheme="minorHAnsi"/>
                <w:lang w:val="en-US"/>
              </w:rPr>
              <w:t> </w:t>
            </w:r>
            <w:r w:rsidRPr="005E5512">
              <w:rPr>
                <w:rFonts w:eastAsia="Times New Roman" w:cstheme="minorHAnsi"/>
                <w:lang w:val="en-US"/>
              </w:rPr>
              <w:t> </w:t>
            </w:r>
            <w:r w:rsidRPr="005E5512">
              <w:rPr>
                <w:rFonts w:eastAsia="Times New Roman" w:cstheme="minorHAnsi"/>
                <w:lang w:val="en-US"/>
              </w:rPr>
              <w:fldChar w:fldCharType="end"/>
            </w:r>
          </w:p>
        </w:tc>
      </w:tr>
      <w:tr w:rsidR="00932703" w:rsidRPr="005E5512" w14:paraId="437B637C" w14:textId="77777777" w:rsidTr="00932703">
        <w:trPr>
          <w:trHeight w:val="300"/>
        </w:trPr>
        <w:tc>
          <w:tcPr>
            <w:tcW w:w="8152" w:type="dxa"/>
            <w:shd w:val="clear" w:color="auto" w:fill="auto"/>
          </w:tcPr>
          <w:p w14:paraId="3E790429" w14:textId="66B798BA" w:rsidR="00932703" w:rsidRPr="00622EF4" w:rsidRDefault="00B35398" w:rsidP="00564E8A">
            <w:pPr>
              <w:pStyle w:val="Formbodytext"/>
              <w:numPr>
                <w:ilvl w:val="0"/>
                <w:numId w:val="21"/>
              </w:numPr>
              <w:spacing w:before="120"/>
              <w:rPr>
                <w:rFonts w:asciiTheme="minorHAnsi" w:hAnsiTheme="minorHAnsi" w:cstheme="minorHAnsi"/>
                <w:b/>
                <w:color w:val="auto"/>
                <w:sz w:val="22"/>
              </w:rPr>
            </w:pPr>
            <w:r w:rsidRPr="00622EF4">
              <w:rPr>
                <w:rFonts w:asciiTheme="minorHAnsi" w:hAnsiTheme="minorHAnsi" w:cstheme="minorHAnsi"/>
                <w:b/>
                <w:color w:val="auto"/>
                <w:sz w:val="22"/>
              </w:rPr>
              <w:t xml:space="preserve">Informed about </w:t>
            </w:r>
            <w:r w:rsidR="002927E4">
              <w:rPr>
                <w:rFonts w:asciiTheme="minorHAnsi" w:hAnsiTheme="minorHAnsi" w:cstheme="minorHAnsi"/>
                <w:b/>
                <w:color w:val="auto"/>
                <w:sz w:val="22"/>
              </w:rPr>
              <w:t>consulting with a physician</w:t>
            </w:r>
            <w:r w:rsidRPr="00622EF4">
              <w:rPr>
                <w:rFonts w:asciiTheme="minorHAnsi" w:hAnsiTheme="minorHAnsi" w:cstheme="minorHAnsi"/>
                <w:b/>
                <w:color w:val="auto"/>
                <w:sz w:val="22"/>
              </w:rPr>
              <w:t xml:space="preserve"> if necessary</w:t>
            </w:r>
          </w:p>
          <w:p w14:paraId="4401F647" w14:textId="34643880" w:rsidR="00622EF4" w:rsidRPr="00622EF4" w:rsidRDefault="00622EF4" w:rsidP="00D92A1C">
            <w:pPr>
              <w:pStyle w:val="Formbodytext"/>
              <w:numPr>
                <w:ilvl w:val="0"/>
                <w:numId w:val="20"/>
              </w:numPr>
              <w:spacing w:before="120"/>
              <w:rPr>
                <w:rFonts w:asciiTheme="minorHAnsi" w:hAnsiTheme="minorHAnsi" w:cstheme="minorHAnsi"/>
                <w:i/>
                <w:color w:val="auto"/>
                <w:sz w:val="22"/>
              </w:rPr>
            </w:pPr>
            <w:r w:rsidRPr="00622EF4">
              <w:rPr>
                <w:rFonts w:asciiTheme="minorHAnsi" w:hAnsiTheme="minorHAnsi" w:cstheme="minorHAnsi"/>
                <w:i/>
                <w:color w:val="auto"/>
                <w:sz w:val="22"/>
              </w:rPr>
              <w:t xml:space="preserve">The worker has been </w:t>
            </w:r>
            <w:r w:rsidR="00D92A1C">
              <w:rPr>
                <w:rFonts w:asciiTheme="minorHAnsi" w:hAnsiTheme="minorHAnsi" w:cstheme="minorHAnsi"/>
                <w:i/>
                <w:color w:val="auto"/>
                <w:sz w:val="22"/>
              </w:rPr>
              <w:t>informed</w:t>
            </w:r>
            <w:r w:rsidRPr="00622EF4">
              <w:rPr>
                <w:rFonts w:asciiTheme="minorHAnsi" w:hAnsiTheme="minorHAnsi" w:cstheme="minorHAnsi"/>
                <w:i/>
                <w:color w:val="auto"/>
                <w:sz w:val="22"/>
              </w:rPr>
              <w:t xml:space="preserve"> about their rights under the Occupational Health and Safety Regulation to consult with a physician if required after an incident.</w:t>
            </w:r>
          </w:p>
        </w:tc>
        <w:tc>
          <w:tcPr>
            <w:tcW w:w="1260" w:type="dxa"/>
            <w:shd w:val="clear" w:color="auto" w:fill="auto"/>
          </w:tcPr>
          <w:p w14:paraId="1A51ED2B" w14:textId="77777777" w:rsidR="00932703" w:rsidRPr="005E5512" w:rsidRDefault="00932703" w:rsidP="001A27FB">
            <w:pPr>
              <w:spacing w:before="120" w:after="100" w:afterAutospacing="1"/>
              <w:jc w:val="center"/>
              <w:textAlignment w:val="baseline"/>
              <w:rPr>
                <w:rFonts w:eastAsia="Times New Roman" w:cstheme="minorHAnsi"/>
                <w:lang w:val="en-US"/>
              </w:rPr>
            </w:pPr>
            <w:r w:rsidRPr="005E5512">
              <w:rPr>
                <w:rFonts w:eastAsia="Times New Roman" w:cstheme="minorHAnsi"/>
                <w:lang w:val="en-US"/>
              </w:rPr>
              <w:fldChar w:fldCharType="begin">
                <w:ffData>
                  <w:name w:val="Text4"/>
                  <w:enabled/>
                  <w:calcOnExit w:val="0"/>
                  <w:textInput/>
                </w:ffData>
              </w:fldChar>
            </w:r>
            <w:r w:rsidRPr="005E5512">
              <w:rPr>
                <w:rFonts w:eastAsia="Times New Roman" w:cstheme="minorHAnsi"/>
                <w:lang w:val="en-US"/>
              </w:rPr>
              <w:instrText xml:space="preserve"> FORMTEXT </w:instrText>
            </w:r>
            <w:r w:rsidRPr="005E5512">
              <w:rPr>
                <w:rFonts w:eastAsia="Times New Roman" w:cstheme="minorHAnsi"/>
                <w:lang w:val="en-US"/>
              </w:rPr>
            </w:r>
            <w:r w:rsidRPr="005E5512">
              <w:rPr>
                <w:rFonts w:eastAsia="Times New Roman" w:cstheme="minorHAnsi"/>
                <w:lang w:val="en-US"/>
              </w:rPr>
              <w:fldChar w:fldCharType="separate"/>
            </w:r>
            <w:r w:rsidRPr="005E5512">
              <w:rPr>
                <w:rFonts w:eastAsia="Times New Roman" w:cstheme="minorHAnsi"/>
                <w:lang w:val="en-US"/>
              </w:rPr>
              <w:t> </w:t>
            </w:r>
            <w:r w:rsidRPr="005E5512">
              <w:rPr>
                <w:rFonts w:eastAsia="Times New Roman" w:cstheme="minorHAnsi"/>
                <w:lang w:val="en-US"/>
              </w:rPr>
              <w:t> </w:t>
            </w:r>
            <w:r w:rsidRPr="005E5512">
              <w:rPr>
                <w:rFonts w:eastAsia="Times New Roman" w:cstheme="minorHAnsi"/>
                <w:lang w:val="en-US"/>
              </w:rPr>
              <w:t> </w:t>
            </w:r>
            <w:r w:rsidRPr="005E5512">
              <w:rPr>
                <w:rFonts w:eastAsia="Times New Roman" w:cstheme="minorHAnsi"/>
                <w:lang w:val="en-US"/>
              </w:rPr>
              <w:t> </w:t>
            </w:r>
            <w:r w:rsidRPr="005E5512">
              <w:rPr>
                <w:rFonts w:eastAsia="Times New Roman" w:cstheme="minorHAnsi"/>
                <w:lang w:val="en-US"/>
              </w:rPr>
              <w:t> </w:t>
            </w:r>
            <w:r w:rsidRPr="005E5512">
              <w:rPr>
                <w:rFonts w:eastAsia="Times New Roman" w:cstheme="minorHAnsi"/>
                <w:lang w:val="en-US"/>
              </w:rPr>
              <w:fldChar w:fldCharType="end"/>
            </w:r>
          </w:p>
        </w:tc>
      </w:tr>
      <w:tr w:rsidR="00932703" w:rsidRPr="005E5512" w14:paraId="20EFFA04" w14:textId="77777777" w:rsidTr="00932703">
        <w:trPr>
          <w:trHeight w:val="300"/>
        </w:trPr>
        <w:tc>
          <w:tcPr>
            <w:tcW w:w="8152" w:type="dxa"/>
            <w:shd w:val="clear" w:color="auto" w:fill="auto"/>
          </w:tcPr>
          <w:p w14:paraId="25D7089F" w14:textId="77777777" w:rsidR="00932703" w:rsidRPr="00622EF4" w:rsidRDefault="00622EF4" w:rsidP="00564E8A">
            <w:pPr>
              <w:pStyle w:val="BodyText"/>
              <w:numPr>
                <w:ilvl w:val="0"/>
                <w:numId w:val="21"/>
              </w:numPr>
              <w:kinsoku w:val="0"/>
              <w:overflowPunct w:val="0"/>
              <w:spacing w:before="90"/>
              <w:rPr>
                <w:rFonts w:asciiTheme="minorHAnsi" w:hAnsiTheme="minorHAnsi" w:cstheme="minorHAnsi"/>
                <w:b/>
                <w:sz w:val="22"/>
                <w:szCs w:val="22"/>
              </w:rPr>
            </w:pPr>
            <w:r w:rsidRPr="00622EF4">
              <w:rPr>
                <w:rFonts w:asciiTheme="minorHAnsi" w:hAnsiTheme="minorHAnsi" w:cstheme="minorHAnsi"/>
                <w:b/>
                <w:sz w:val="22"/>
                <w:szCs w:val="22"/>
              </w:rPr>
              <w:t>I</w:t>
            </w:r>
            <w:r w:rsidR="002F4409" w:rsidRPr="00622EF4">
              <w:rPr>
                <w:rFonts w:asciiTheme="minorHAnsi" w:hAnsiTheme="minorHAnsi" w:cstheme="minorHAnsi"/>
                <w:b/>
                <w:sz w:val="22"/>
                <w:szCs w:val="22"/>
              </w:rPr>
              <w:t>ndividuals with a history of violence</w:t>
            </w:r>
          </w:p>
          <w:p w14:paraId="32DA3088" w14:textId="359CBD7F" w:rsidR="00622EF4" w:rsidRPr="00622EF4" w:rsidRDefault="00622EF4" w:rsidP="000471AD">
            <w:pPr>
              <w:pStyle w:val="BodyText"/>
              <w:numPr>
                <w:ilvl w:val="0"/>
                <w:numId w:val="20"/>
              </w:numPr>
              <w:kinsoku w:val="0"/>
              <w:overflowPunct w:val="0"/>
              <w:spacing w:before="90"/>
              <w:rPr>
                <w:rFonts w:asciiTheme="minorHAnsi" w:hAnsiTheme="minorHAnsi" w:cstheme="minorHAnsi"/>
                <w:i/>
                <w:sz w:val="22"/>
                <w:szCs w:val="22"/>
              </w:rPr>
            </w:pPr>
            <w:r w:rsidRPr="00622EF4">
              <w:rPr>
                <w:rFonts w:asciiTheme="minorHAnsi" w:hAnsiTheme="minorHAnsi" w:cstheme="minorHAnsi"/>
                <w:i/>
                <w:sz w:val="22"/>
                <w:szCs w:val="22"/>
              </w:rPr>
              <w:t xml:space="preserve">The worker has been informed about individuals with a history of violence </w:t>
            </w:r>
            <w:r w:rsidR="00FA11A1">
              <w:rPr>
                <w:rFonts w:asciiTheme="minorHAnsi" w:hAnsiTheme="minorHAnsi" w:cstheme="minorHAnsi"/>
                <w:i/>
                <w:sz w:val="22"/>
                <w:szCs w:val="22"/>
              </w:rPr>
              <w:t>to</w:t>
            </w:r>
            <w:r w:rsidRPr="00622EF4">
              <w:rPr>
                <w:rFonts w:asciiTheme="minorHAnsi" w:hAnsiTheme="minorHAnsi" w:cstheme="minorHAnsi"/>
                <w:i/>
                <w:sz w:val="22"/>
                <w:szCs w:val="22"/>
              </w:rPr>
              <w:t xml:space="preserve"> whom they</w:t>
            </w:r>
            <w:r w:rsidR="000471AD">
              <w:rPr>
                <w:rFonts w:asciiTheme="minorHAnsi" w:hAnsiTheme="minorHAnsi" w:cstheme="minorHAnsi"/>
                <w:i/>
                <w:sz w:val="22"/>
                <w:szCs w:val="22"/>
              </w:rPr>
              <w:t xml:space="preserve"> are expected to work with</w:t>
            </w:r>
            <w:r w:rsidRPr="00622EF4">
              <w:rPr>
                <w:rFonts w:asciiTheme="minorHAnsi" w:hAnsiTheme="minorHAnsi" w:cstheme="minorHAnsi"/>
                <w:i/>
                <w:sz w:val="22"/>
                <w:szCs w:val="22"/>
              </w:rPr>
              <w:t>.</w:t>
            </w:r>
            <w:r w:rsidR="00FA11A1">
              <w:rPr>
                <w:rFonts w:asciiTheme="minorHAnsi" w:hAnsiTheme="minorHAnsi" w:cstheme="minorHAnsi"/>
                <w:i/>
                <w:sz w:val="22"/>
                <w:szCs w:val="22"/>
              </w:rPr>
              <w:t xml:space="preserve"> The employee know</w:t>
            </w:r>
            <w:r w:rsidR="00C931FC">
              <w:rPr>
                <w:rFonts w:asciiTheme="minorHAnsi" w:hAnsiTheme="minorHAnsi" w:cstheme="minorHAnsi"/>
                <w:i/>
                <w:sz w:val="22"/>
                <w:szCs w:val="22"/>
              </w:rPr>
              <w:t>s</w:t>
            </w:r>
            <w:r w:rsidR="00FA11A1">
              <w:rPr>
                <w:rFonts w:asciiTheme="minorHAnsi" w:hAnsiTheme="minorHAnsi" w:cstheme="minorHAnsi"/>
                <w:i/>
                <w:sz w:val="22"/>
                <w:szCs w:val="22"/>
              </w:rPr>
              <w:t xml:space="preserve"> where to find relevant individual safe work instructions.</w:t>
            </w:r>
          </w:p>
        </w:tc>
        <w:tc>
          <w:tcPr>
            <w:tcW w:w="1260" w:type="dxa"/>
            <w:shd w:val="clear" w:color="auto" w:fill="auto"/>
          </w:tcPr>
          <w:p w14:paraId="77849597" w14:textId="77777777" w:rsidR="00932703" w:rsidRPr="005E5512" w:rsidRDefault="00932703" w:rsidP="001A27FB">
            <w:pPr>
              <w:spacing w:before="120" w:after="100" w:afterAutospacing="1"/>
              <w:jc w:val="center"/>
              <w:textAlignment w:val="baseline"/>
              <w:rPr>
                <w:rFonts w:eastAsia="Times New Roman" w:cstheme="minorHAnsi"/>
                <w:lang w:val="en-US"/>
              </w:rPr>
            </w:pPr>
            <w:r w:rsidRPr="005E5512">
              <w:rPr>
                <w:rFonts w:eastAsia="Times New Roman" w:cstheme="minorHAnsi"/>
                <w:lang w:val="en-US"/>
              </w:rPr>
              <w:fldChar w:fldCharType="begin">
                <w:ffData>
                  <w:name w:val="Text4"/>
                  <w:enabled/>
                  <w:calcOnExit w:val="0"/>
                  <w:textInput/>
                </w:ffData>
              </w:fldChar>
            </w:r>
            <w:r w:rsidRPr="005E5512">
              <w:rPr>
                <w:rFonts w:eastAsia="Times New Roman" w:cstheme="minorHAnsi"/>
                <w:lang w:val="en-US"/>
              </w:rPr>
              <w:instrText xml:space="preserve"> FORMTEXT </w:instrText>
            </w:r>
            <w:r w:rsidRPr="005E5512">
              <w:rPr>
                <w:rFonts w:eastAsia="Times New Roman" w:cstheme="minorHAnsi"/>
                <w:lang w:val="en-US"/>
              </w:rPr>
            </w:r>
            <w:r w:rsidRPr="005E5512">
              <w:rPr>
                <w:rFonts w:eastAsia="Times New Roman" w:cstheme="minorHAnsi"/>
                <w:lang w:val="en-US"/>
              </w:rPr>
              <w:fldChar w:fldCharType="separate"/>
            </w:r>
            <w:r w:rsidRPr="005E5512">
              <w:rPr>
                <w:rFonts w:eastAsia="Times New Roman" w:cstheme="minorHAnsi"/>
                <w:lang w:val="en-US"/>
              </w:rPr>
              <w:t> </w:t>
            </w:r>
            <w:r w:rsidRPr="005E5512">
              <w:rPr>
                <w:rFonts w:eastAsia="Times New Roman" w:cstheme="minorHAnsi"/>
                <w:lang w:val="en-US"/>
              </w:rPr>
              <w:t> </w:t>
            </w:r>
            <w:r w:rsidRPr="005E5512">
              <w:rPr>
                <w:rFonts w:eastAsia="Times New Roman" w:cstheme="minorHAnsi"/>
                <w:lang w:val="en-US"/>
              </w:rPr>
              <w:t> </w:t>
            </w:r>
            <w:r w:rsidRPr="005E5512">
              <w:rPr>
                <w:rFonts w:eastAsia="Times New Roman" w:cstheme="minorHAnsi"/>
                <w:lang w:val="en-US"/>
              </w:rPr>
              <w:t> </w:t>
            </w:r>
            <w:r w:rsidRPr="005E5512">
              <w:rPr>
                <w:rFonts w:eastAsia="Times New Roman" w:cstheme="minorHAnsi"/>
                <w:lang w:val="en-US"/>
              </w:rPr>
              <w:t> </w:t>
            </w:r>
            <w:r w:rsidRPr="005E5512">
              <w:rPr>
                <w:rFonts w:eastAsia="Times New Roman" w:cstheme="minorHAnsi"/>
                <w:lang w:val="en-US"/>
              </w:rPr>
              <w:fldChar w:fldCharType="end"/>
            </w:r>
          </w:p>
        </w:tc>
      </w:tr>
      <w:tr w:rsidR="00932703" w:rsidRPr="005E5512" w14:paraId="62D9DC47" w14:textId="77777777" w:rsidTr="00932703">
        <w:trPr>
          <w:trHeight w:val="300"/>
        </w:trPr>
        <w:tc>
          <w:tcPr>
            <w:tcW w:w="8152" w:type="dxa"/>
            <w:shd w:val="clear" w:color="auto" w:fill="auto"/>
          </w:tcPr>
          <w:p w14:paraId="13E81611" w14:textId="0336FDD1" w:rsidR="002F4409" w:rsidRPr="00622EF4" w:rsidRDefault="00C931FC" w:rsidP="00564E8A">
            <w:pPr>
              <w:pStyle w:val="BodyText"/>
              <w:numPr>
                <w:ilvl w:val="0"/>
                <w:numId w:val="21"/>
              </w:numPr>
              <w:kinsoku w:val="0"/>
              <w:overflowPunct w:val="0"/>
              <w:spacing w:before="90"/>
              <w:rPr>
                <w:rFonts w:asciiTheme="minorHAnsi" w:hAnsiTheme="minorHAnsi" w:cstheme="minorHAnsi"/>
                <w:b/>
                <w:sz w:val="22"/>
                <w:szCs w:val="22"/>
              </w:rPr>
            </w:pPr>
            <w:r>
              <w:rPr>
                <w:rFonts w:asciiTheme="minorHAnsi" w:hAnsiTheme="minorHAnsi" w:cstheme="minorHAnsi"/>
                <w:b/>
                <w:sz w:val="22"/>
                <w:szCs w:val="22"/>
              </w:rPr>
              <w:t>P</w:t>
            </w:r>
            <w:r w:rsidR="002F4409" w:rsidRPr="00622EF4">
              <w:rPr>
                <w:rFonts w:asciiTheme="minorHAnsi" w:hAnsiTheme="minorHAnsi" w:cstheme="minorHAnsi"/>
                <w:b/>
                <w:sz w:val="22"/>
                <w:szCs w:val="22"/>
              </w:rPr>
              <w:t>rocedures</w:t>
            </w:r>
            <w:r w:rsidR="00622EF4" w:rsidRPr="00622EF4">
              <w:rPr>
                <w:rFonts w:asciiTheme="minorHAnsi" w:hAnsiTheme="minorHAnsi" w:cstheme="minorHAnsi"/>
                <w:b/>
                <w:sz w:val="22"/>
                <w:szCs w:val="22"/>
              </w:rPr>
              <w:t>, forms and work arrangements</w:t>
            </w:r>
          </w:p>
          <w:p w14:paraId="606A7008" w14:textId="3758B59B" w:rsidR="00622EF4" w:rsidRPr="00622EF4" w:rsidRDefault="00622EF4" w:rsidP="00564E8A">
            <w:pPr>
              <w:pStyle w:val="BodyText"/>
              <w:kinsoku w:val="0"/>
              <w:overflowPunct w:val="0"/>
              <w:spacing w:before="90"/>
              <w:ind w:left="360" w:firstLine="0"/>
              <w:rPr>
                <w:rFonts w:asciiTheme="minorHAnsi" w:hAnsiTheme="minorHAnsi" w:cstheme="minorHAnsi"/>
                <w:i/>
                <w:sz w:val="22"/>
                <w:szCs w:val="22"/>
              </w:rPr>
            </w:pPr>
            <w:r w:rsidRPr="00622EF4">
              <w:rPr>
                <w:rFonts w:asciiTheme="minorHAnsi" w:hAnsiTheme="minorHAnsi" w:cstheme="minorHAnsi"/>
                <w:i/>
                <w:sz w:val="22"/>
                <w:szCs w:val="22"/>
              </w:rPr>
              <w:t xml:space="preserve">The worker has been informed of the following specific items </w:t>
            </w:r>
            <w:r w:rsidR="00FA11A1">
              <w:rPr>
                <w:rFonts w:asciiTheme="minorHAnsi" w:hAnsiTheme="minorHAnsi" w:cstheme="minorHAnsi"/>
                <w:i/>
                <w:sz w:val="22"/>
                <w:szCs w:val="22"/>
              </w:rPr>
              <w:t xml:space="preserve">if </w:t>
            </w:r>
            <w:r w:rsidRPr="00622EF4">
              <w:rPr>
                <w:rFonts w:asciiTheme="minorHAnsi" w:hAnsiTheme="minorHAnsi" w:cstheme="minorHAnsi"/>
                <w:i/>
                <w:sz w:val="22"/>
                <w:szCs w:val="22"/>
              </w:rPr>
              <w:t>related to their work.</w:t>
            </w:r>
          </w:p>
          <w:p w14:paraId="18B467FF" w14:textId="5313C10A" w:rsidR="002F4409" w:rsidRPr="005E5512" w:rsidRDefault="002F4409" w:rsidP="00564E8A">
            <w:pPr>
              <w:pStyle w:val="BodyText"/>
              <w:numPr>
                <w:ilvl w:val="0"/>
                <w:numId w:val="19"/>
              </w:numPr>
              <w:kinsoku w:val="0"/>
              <w:overflowPunct w:val="0"/>
              <w:spacing w:before="90"/>
              <w:ind w:left="720"/>
              <w:rPr>
                <w:rFonts w:asciiTheme="minorHAnsi" w:hAnsiTheme="minorHAnsi" w:cstheme="minorHAnsi"/>
                <w:sz w:val="22"/>
                <w:szCs w:val="22"/>
              </w:rPr>
            </w:pPr>
            <w:r w:rsidRPr="005E5512">
              <w:rPr>
                <w:rFonts w:asciiTheme="minorHAnsi" w:hAnsiTheme="minorHAnsi" w:cstheme="minorHAnsi"/>
                <w:sz w:val="22"/>
                <w:szCs w:val="22"/>
              </w:rPr>
              <w:t>Working Alone Safe Work Instructions</w:t>
            </w:r>
            <w:r w:rsidR="00FA11A1">
              <w:rPr>
                <w:rFonts w:asciiTheme="minorHAnsi" w:hAnsiTheme="minorHAnsi" w:cstheme="minorHAnsi"/>
                <w:sz w:val="22"/>
                <w:szCs w:val="22"/>
              </w:rPr>
              <w:t xml:space="preserve"> </w:t>
            </w:r>
            <w:r w:rsidR="00FA11A1" w:rsidRPr="00FA11A1">
              <w:rPr>
                <w:rFonts w:asciiTheme="minorHAnsi" w:hAnsiTheme="minorHAnsi" w:cstheme="minorHAnsi"/>
                <w:sz w:val="22"/>
                <w:szCs w:val="22"/>
              </w:rPr>
              <w:fldChar w:fldCharType="begin">
                <w:ffData>
                  <w:name w:val="IncidentAM1"/>
                  <w:enabled/>
                  <w:calcOnExit/>
                  <w:checkBox>
                    <w:size w:val="16"/>
                    <w:default w:val="0"/>
                  </w:checkBox>
                </w:ffData>
              </w:fldChar>
            </w:r>
            <w:r w:rsidR="00FA11A1" w:rsidRPr="00FA11A1">
              <w:rPr>
                <w:rFonts w:asciiTheme="minorHAnsi" w:hAnsiTheme="minorHAnsi" w:cstheme="minorHAnsi"/>
                <w:sz w:val="22"/>
                <w:szCs w:val="22"/>
              </w:rPr>
              <w:instrText xml:space="preserve"> FORMCHECKBOX </w:instrText>
            </w:r>
            <w:r w:rsidR="00316718">
              <w:rPr>
                <w:rFonts w:asciiTheme="minorHAnsi" w:hAnsiTheme="minorHAnsi" w:cstheme="minorHAnsi"/>
                <w:sz w:val="22"/>
                <w:szCs w:val="22"/>
              </w:rPr>
            </w:r>
            <w:r w:rsidR="00316718">
              <w:rPr>
                <w:rFonts w:asciiTheme="minorHAnsi" w:hAnsiTheme="minorHAnsi" w:cstheme="minorHAnsi"/>
                <w:sz w:val="22"/>
                <w:szCs w:val="22"/>
              </w:rPr>
              <w:fldChar w:fldCharType="separate"/>
            </w:r>
            <w:r w:rsidR="00FA11A1" w:rsidRPr="00FA11A1">
              <w:rPr>
                <w:rFonts w:asciiTheme="minorHAnsi" w:hAnsiTheme="minorHAnsi" w:cstheme="minorHAnsi"/>
                <w:sz w:val="22"/>
                <w:szCs w:val="22"/>
              </w:rPr>
              <w:fldChar w:fldCharType="end"/>
            </w:r>
            <w:r w:rsidR="00FA11A1" w:rsidRPr="00FA11A1">
              <w:rPr>
                <w:rFonts w:asciiTheme="minorHAnsi" w:hAnsiTheme="minorHAnsi" w:cstheme="minorHAnsi"/>
                <w:sz w:val="22"/>
                <w:szCs w:val="22"/>
              </w:rPr>
              <w:t xml:space="preserve"> Yes,  </w:t>
            </w:r>
            <w:r w:rsidR="00FA11A1" w:rsidRPr="00FA11A1">
              <w:rPr>
                <w:rFonts w:asciiTheme="minorHAnsi" w:hAnsiTheme="minorHAnsi" w:cstheme="minorHAnsi"/>
                <w:sz w:val="22"/>
                <w:szCs w:val="22"/>
              </w:rPr>
              <w:fldChar w:fldCharType="begin">
                <w:ffData>
                  <w:name w:val="IncidentAM1"/>
                  <w:enabled/>
                  <w:calcOnExit/>
                  <w:checkBox>
                    <w:size w:val="16"/>
                    <w:default w:val="0"/>
                  </w:checkBox>
                </w:ffData>
              </w:fldChar>
            </w:r>
            <w:r w:rsidR="00FA11A1" w:rsidRPr="00FA11A1">
              <w:rPr>
                <w:rFonts w:asciiTheme="minorHAnsi" w:hAnsiTheme="minorHAnsi" w:cstheme="minorHAnsi"/>
                <w:sz w:val="22"/>
                <w:szCs w:val="22"/>
              </w:rPr>
              <w:instrText xml:space="preserve"> FORMCHECKBOX </w:instrText>
            </w:r>
            <w:r w:rsidR="00316718">
              <w:rPr>
                <w:rFonts w:asciiTheme="minorHAnsi" w:hAnsiTheme="minorHAnsi" w:cstheme="minorHAnsi"/>
                <w:sz w:val="22"/>
                <w:szCs w:val="22"/>
              </w:rPr>
            </w:r>
            <w:r w:rsidR="00316718">
              <w:rPr>
                <w:rFonts w:asciiTheme="minorHAnsi" w:hAnsiTheme="minorHAnsi" w:cstheme="minorHAnsi"/>
                <w:sz w:val="22"/>
                <w:szCs w:val="22"/>
              </w:rPr>
              <w:fldChar w:fldCharType="separate"/>
            </w:r>
            <w:r w:rsidR="00FA11A1" w:rsidRPr="00FA11A1">
              <w:rPr>
                <w:rFonts w:asciiTheme="minorHAnsi" w:hAnsiTheme="minorHAnsi" w:cstheme="minorHAnsi"/>
                <w:sz w:val="22"/>
                <w:szCs w:val="22"/>
              </w:rPr>
              <w:fldChar w:fldCharType="end"/>
            </w:r>
            <w:r w:rsidR="00FA11A1" w:rsidRPr="00FA11A1">
              <w:rPr>
                <w:rFonts w:asciiTheme="minorHAnsi" w:hAnsiTheme="minorHAnsi" w:cstheme="minorHAnsi"/>
                <w:sz w:val="22"/>
                <w:szCs w:val="22"/>
              </w:rPr>
              <w:t xml:space="preserve"> No,  </w:t>
            </w:r>
            <w:r w:rsidR="00FA11A1" w:rsidRPr="00FA11A1">
              <w:rPr>
                <w:rFonts w:asciiTheme="minorHAnsi" w:hAnsiTheme="minorHAnsi" w:cstheme="minorHAnsi"/>
                <w:sz w:val="22"/>
                <w:szCs w:val="22"/>
              </w:rPr>
              <w:fldChar w:fldCharType="begin">
                <w:ffData>
                  <w:name w:val="IncidentAM1"/>
                  <w:enabled/>
                  <w:calcOnExit/>
                  <w:checkBox>
                    <w:size w:val="16"/>
                    <w:default w:val="0"/>
                  </w:checkBox>
                </w:ffData>
              </w:fldChar>
            </w:r>
            <w:r w:rsidR="00FA11A1" w:rsidRPr="00FA11A1">
              <w:rPr>
                <w:rFonts w:asciiTheme="minorHAnsi" w:hAnsiTheme="minorHAnsi" w:cstheme="minorHAnsi"/>
                <w:sz w:val="22"/>
                <w:szCs w:val="22"/>
              </w:rPr>
              <w:instrText xml:space="preserve"> FORMCHECKBOX </w:instrText>
            </w:r>
            <w:r w:rsidR="00316718">
              <w:rPr>
                <w:rFonts w:asciiTheme="minorHAnsi" w:hAnsiTheme="minorHAnsi" w:cstheme="minorHAnsi"/>
                <w:sz w:val="22"/>
                <w:szCs w:val="22"/>
              </w:rPr>
            </w:r>
            <w:r w:rsidR="00316718">
              <w:rPr>
                <w:rFonts w:asciiTheme="minorHAnsi" w:hAnsiTheme="minorHAnsi" w:cstheme="minorHAnsi"/>
                <w:sz w:val="22"/>
                <w:szCs w:val="22"/>
              </w:rPr>
              <w:fldChar w:fldCharType="separate"/>
            </w:r>
            <w:r w:rsidR="00FA11A1" w:rsidRPr="00FA11A1">
              <w:rPr>
                <w:rFonts w:asciiTheme="minorHAnsi" w:hAnsiTheme="minorHAnsi" w:cstheme="minorHAnsi"/>
                <w:sz w:val="22"/>
                <w:szCs w:val="22"/>
              </w:rPr>
              <w:fldChar w:fldCharType="end"/>
            </w:r>
            <w:r w:rsidR="00FA11A1" w:rsidRPr="00FA11A1">
              <w:rPr>
                <w:rFonts w:asciiTheme="minorHAnsi" w:hAnsiTheme="minorHAnsi" w:cstheme="minorHAnsi"/>
                <w:sz w:val="22"/>
                <w:szCs w:val="22"/>
              </w:rPr>
              <w:t xml:space="preserve"> Not applicable</w:t>
            </w:r>
          </w:p>
          <w:p w14:paraId="5C065290" w14:textId="3369A460" w:rsidR="002F4409" w:rsidRDefault="002F4409" w:rsidP="00564E8A">
            <w:pPr>
              <w:pStyle w:val="BodyText"/>
              <w:numPr>
                <w:ilvl w:val="0"/>
                <w:numId w:val="19"/>
              </w:numPr>
              <w:kinsoku w:val="0"/>
              <w:overflowPunct w:val="0"/>
              <w:spacing w:before="90"/>
              <w:ind w:left="720"/>
              <w:rPr>
                <w:rFonts w:asciiTheme="minorHAnsi" w:hAnsiTheme="minorHAnsi" w:cstheme="minorHAnsi"/>
                <w:sz w:val="22"/>
                <w:szCs w:val="22"/>
              </w:rPr>
            </w:pPr>
            <w:r w:rsidRPr="005E5512">
              <w:rPr>
                <w:rFonts w:asciiTheme="minorHAnsi" w:hAnsiTheme="minorHAnsi" w:cstheme="minorHAnsi"/>
                <w:sz w:val="22"/>
                <w:szCs w:val="22"/>
              </w:rPr>
              <w:t>Point of Contact Risk Assessment using PEET</w:t>
            </w:r>
            <w:r w:rsidR="00FA11A1">
              <w:rPr>
                <w:rFonts w:asciiTheme="minorHAnsi" w:hAnsiTheme="minorHAnsi" w:cstheme="minorHAnsi"/>
                <w:sz w:val="22"/>
                <w:szCs w:val="22"/>
              </w:rPr>
              <w:t xml:space="preserve"> </w:t>
            </w:r>
            <w:r w:rsidR="00FA11A1" w:rsidRPr="00FA11A1">
              <w:rPr>
                <w:rFonts w:asciiTheme="minorHAnsi" w:hAnsiTheme="minorHAnsi" w:cstheme="minorHAnsi"/>
                <w:sz w:val="22"/>
                <w:szCs w:val="22"/>
              </w:rPr>
              <w:fldChar w:fldCharType="begin">
                <w:ffData>
                  <w:name w:val="IncidentAM1"/>
                  <w:enabled/>
                  <w:calcOnExit/>
                  <w:checkBox>
                    <w:size w:val="16"/>
                    <w:default w:val="0"/>
                  </w:checkBox>
                </w:ffData>
              </w:fldChar>
            </w:r>
            <w:r w:rsidR="00FA11A1" w:rsidRPr="00FA11A1">
              <w:rPr>
                <w:rFonts w:asciiTheme="minorHAnsi" w:hAnsiTheme="minorHAnsi" w:cstheme="minorHAnsi"/>
                <w:sz w:val="22"/>
                <w:szCs w:val="22"/>
              </w:rPr>
              <w:instrText xml:space="preserve"> FORMCHECKBOX </w:instrText>
            </w:r>
            <w:r w:rsidR="00316718">
              <w:rPr>
                <w:rFonts w:asciiTheme="minorHAnsi" w:hAnsiTheme="minorHAnsi" w:cstheme="minorHAnsi"/>
                <w:sz w:val="22"/>
                <w:szCs w:val="22"/>
              </w:rPr>
            </w:r>
            <w:r w:rsidR="00316718">
              <w:rPr>
                <w:rFonts w:asciiTheme="minorHAnsi" w:hAnsiTheme="minorHAnsi" w:cstheme="minorHAnsi"/>
                <w:sz w:val="22"/>
                <w:szCs w:val="22"/>
              </w:rPr>
              <w:fldChar w:fldCharType="separate"/>
            </w:r>
            <w:r w:rsidR="00FA11A1" w:rsidRPr="00FA11A1">
              <w:rPr>
                <w:rFonts w:asciiTheme="minorHAnsi" w:hAnsiTheme="minorHAnsi" w:cstheme="minorHAnsi"/>
                <w:sz w:val="22"/>
                <w:szCs w:val="22"/>
              </w:rPr>
              <w:fldChar w:fldCharType="end"/>
            </w:r>
            <w:r w:rsidR="00FA11A1" w:rsidRPr="00FA11A1">
              <w:rPr>
                <w:rFonts w:asciiTheme="minorHAnsi" w:hAnsiTheme="minorHAnsi" w:cstheme="minorHAnsi"/>
                <w:sz w:val="22"/>
                <w:szCs w:val="22"/>
              </w:rPr>
              <w:t xml:space="preserve"> Yes,  </w:t>
            </w:r>
            <w:r w:rsidR="00FA11A1" w:rsidRPr="00FA11A1">
              <w:rPr>
                <w:rFonts w:asciiTheme="minorHAnsi" w:hAnsiTheme="minorHAnsi" w:cstheme="minorHAnsi"/>
                <w:sz w:val="22"/>
                <w:szCs w:val="22"/>
              </w:rPr>
              <w:fldChar w:fldCharType="begin">
                <w:ffData>
                  <w:name w:val="IncidentAM1"/>
                  <w:enabled/>
                  <w:calcOnExit/>
                  <w:checkBox>
                    <w:size w:val="16"/>
                    <w:default w:val="0"/>
                  </w:checkBox>
                </w:ffData>
              </w:fldChar>
            </w:r>
            <w:r w:rsidR="00FA11A1" w:rsidRPr="00FA11A1">
              <w:rPr>
                <w:rFonts w:asciiTheme="minorHAnsi" w:hAnsiTheme="minorHAnsi" w:cstheme="minorHAnsi"/>
                <w:sz w:val="22"/>
                <w:szCs w:val="22"/>
              </w:rPr>
              <w:instrText xml:space="preserve"> FORMCHECKBOX </w:instrText>
            </w:r>
            <w:r w:rsidR="00316718">
              <w:rPr>
                <w:rFonts w:asciiTheme="minorHAnsi" w:hAnsiTheme="minorHAnsi" w:cstheme="minorHAnsi"/>
                <w:sz w:val="22"/>
                <w:szCs w:val="22"/>
              </w:rPr>
            </w:r>
            <w:r w:rsidR="00316718">
              <w:rPr>
                <w:rFonts w:asciiTheme="minorHAnsi" w:hAnsiTheme="minorHAnsi" w:cstheme="minorHAnsi"/>
                <w:sz w:val="22"/>
                <w:szCs w:val="22"/>
              </w:rPr>
              <w:fldChar w:fldCharType="separate"/>
            </w:r>
            <w:r w:rsidR="00FA11A1" w:rsidRPr="00FA11A1">
              <w:rPr>
                <w:rFonts w:asciiTheme="minorHAnsi" w:hAnsiTheme="minorHAnsi" w:cstheme="minorHAnsi"/>
                <w:sz w:val="22"/>
                <w:szCs w:val="22"/>
              </w:rPr>
              <w:fldChar w:fldCharType="end"/>
            </w:r>
            <w:r w:rsidR="00FA11A1" w:rsidRPr="00FA11A1">
              <w:rPr>
                <w:rFonts w:asciiTheme="minorHAnsi" w:hAnsiTheme="minorHAnsi" w:cstheme="minorHAnsi"/>
                <w:sz w:val="22"/>
                <w:szCs w:val="22"/>
              </w:rPr>
              <w:t xml:space="preserve"> No,  </w:t>
            </w:r>
            <w:r w:rsidR="00FA11A1" w:rsidRPr="00FA11A1">
              <w:rPr>
                <w:rFonts w:asciiTheme="minorHAnsi" w:hAnsiTheme="minorHAnsi" w:cstheme="minorHAnsi"/>
                <w:sz w:val="22"/>
                <w:szCs w:val="22"/>
              </w:rPr>
              <w:fldChar w:fldCharType="begin">
                <w:ffData>
                  <w:name w:val="IncidentAM1"/>
                  <w:enabled/>
                  <w:calcOnExit/>
                  <w:checkBox>
                    <w:size w:val="16"/>
                    <w:default w:val="0"/>
                  </w:checkBox>
                </w:ffData>
              </w:fldChar>
            </w:r>
            <w:r w:rsidR="00FA11A1" w:rsidRPr="00FA11A1">
              <w:rPr>
                <w:rFonts w:asciiTheme="minorHAnsi" w:hAnsiTheme="minorHAnsi" w:cstheme="minorHAnsi"/>
                <w:sz w:val="22"/>
                <w:szCs w:val="22"/>
              </w:rPr>
              <w:instrText xml:space="preserve"> FORMCHECKBOX </w:instrText>
            </w:r>
            <w:r w:rsidR="00316718">
              <w:rPr>
                <w:rFonts w:asciiTheme="minorHAnsi" w:hAnsiTheme="minorHAnsi" w:cstheme="minorHAnsi"/>
                <w:sz w:val="22"/>
                <w:szCs w:val="22"/>
              </w:rPr>
            </w:r>
            <w:r w:rsidR="00316718">
              <w:rPr>
                <w:rFonts w:asciiTheme="minorHAnsi" w:hAnsiTheme="minorHAnsi" w:cstheme="minorHAnsi"/>
                <w:sz w:val="22"/>
                <w:szCs w:val="22"/>
              </w:rPr>
              <w:fldChar w:fldCharType="separate"/>
            </w:r>
            <w:r w:rsidR="00FA11A1" w:rsidRPr="00FA11A1">
              <w:rPr>
                <w:rFonts w:asciiTheme="minorHAnsi" w:hAnsiTheme="minorHAnsi" w:cstheme="minorHAnsi"/>
                <w:sz w:val="22"/>
                <w:szCs w:val="22"/>
              </w:rPr>
              <w:fldChar w:fldCharType="end"/>
            </w:r>
            <w:r w:rsidR="00FA11A1" w:rsidRPr="00FA11A1">
              <w:rPr>
                <w:rFonts w:asciiTheme="minorHAnsi" w:hAnsiTheme="minorHAnsi" w:cstheme="minorHAnsi"/>
                <w:sz w:val="22"/>
                <w:szCs w:val="22"/>
              </w:rPr>
              <w:t xml:space="preserve"> Not applicable</w:t>
            </w:r>
          </w:p>
          <w:p w14:paraId="799A4F9A" w14:textId="3449D1DE" w:rsidR="002F4409" w:rsidRPr="005E5512" w:rsidRDefault="002F4409" w:rsidP="00564E8A">
            <w:pPr>
              <w:pStyle w:val="BodyText"/>
              <w:numPr>
                <w:ilvl w:val="0"/>
                <w:numId w:val="19"/>
              </w:numPr>
              <w:kinsoku w:val="0"/>
              <w:overflowPunct w:val="0"/>
              <w:spacing w:before="90"/>
              <w:ind w:left="720"/>
              <w:rPr>
                <w:rFonts w:asciiTheme="minorHAnsi" w:hAnsiTheme="minorHAnsi" w:cstheme="minorHAnsi"/>
                <w:sz w:val="22"/>
                <w:szCs w:val="22"/>
              </w:rPr>
            </w:pPr>
            <w:r w:rsidRPr="005E5512">
              <w:rPr>
                <w:rFonts w:asciiTheme="minorHAnsi" w:hAnsiTheme="minorHAnsi" w:cstheme="minorHAnsi"/>
                <w:sz w:val="22"/>
                <w:szCs w:val="22"/>
              </w:rPr>
              <w:t>Reporting incidents</w:t>
            </w:r>
            <w:r w:rsidR="00FA11A1">
              <w:rPr>
                <w:rFonts w:asciiTheme="minorHAnsi" w:hAnsiTheme="minorHAnsi" w:cstheme="minorHAnsi"/>
                <w:sz w:val="22"/>
                <w:szCs w:val="22"/>
              </w:rPr>
              <w:t xml:space="preserve"> </w:t>
            </w:r>
            <w:r w:rsidR="00FA11A1" w:rsidRPr="00FA11A1">
              <w:rPr>
                <w:rFonts w:asciiTheme="minorHAnsi" w:hAnsiTheme="minorHAnsi" w:cstheme="minorHAnsi"/>
                <w:sz w:val="22"/>
                <w:szCs w:val="22"/>
              </w:rPr>
              <w:fldChar w:fldCharType="begin">
                <w:ffData>
                  <w:name w:val="IncidentAM1"/>
                  <w:enabled/>
                  <w:calcOnExit/>
                  <w:checkBox>
                    <w:size w:val="16"/>
                    <w:default w:val="0"/>
                  </w:checkBox>
                </w:ffData>
              </w:fldChar>
            </w:r>
            <w:r w:rsidR="00FA11A1" w:rsidRPr="00FA11A1">
              <w:rPr>
                <w:rFonts w:asciiTheme="minorHAnsi" w:hAnsiTheme="minorHAnsi" w:cstheme="minorHAnsi"/>
                <w:sz w:val="22"/>
                <w:szCs w:val="22"/>
              </w:rPr>
              <w:instrText xml:space="preserve"> FORMCHECKBOX </w:instrText>
            </w:r>
            <w:r w:rsidR="00316718">
              <w:rPr>
                <w:rFonts w:asciiTheme="minorHAnsi" w:hAnsiTheme="minorHAnsi" w:cstheme="minorHAnsi"/>
                <w:sz w:val="22"/>
                <w:szCs w:val="22"/>
              </w:rPr>
            </w:r>
            <w:r w:rsidR="00316718">
              <w:rPr>
                <w:rFonts w:asciiTheme="minorHAnsi" w:hAnsiTheme="minorHAnsi" w:cstheme="minorHAnsi"/>
                <w:sz w:val="22"/>
                <w:szCs w:val="22"/>
              </w:rPr>
              <w:fldChar w:fldCharType="separate"/>
            </w:r>
            <w:r w:rsidR="00FA11A1" w:rsidRPr="00FA11A1">
              <w:rPr>
                <w:rFonts w:asciiTheme="minorHAnsi" w:hAnsiTheme="minorHAnsi" w:cstheme="minorHAnsi"/>
                <w:sz w:val="22"/>
                <w:szCs w:val="22"/>
              </w:rPr>
              <w:fldChar w:fldCharType="end"/>
            </w:r>
            <w:r w:rsidR="00FA11A1" w:rsidRPr="00FA11A1">
              <w:rPr>
                <w:rFonts w:asciiTheme="minorHAnsi" w:hAnsiTheme="minorHAnsi" w:cstheme="minorHAnsi"/>
                <w:sz w:val="22"/>
                <w:szCs w:val="22"/>
              </w:rPr>
              <w:t xml:space="preserve"> Yes,  </w:t>
            </w:r>
            <w:r w:rsidR="00FA11A1" w:rsidRPr="00FA11A1">
              <w:rPr>
                <w:rFonts w:asciiTheme="minorHAnsi" w:hAnsiTheme="minorHAnsi" w:cstheme="minorHAnsi"/>
                <w:sz w:val="22"/>
                <w:szCs w:val="22"/>
              </w:rPr>
              <w:fldChar w:fldCharType="begin">
                <w:ffData>
                  <w:name w:val="IncidentAM1"/>
                  <w:enabled/>
                  <w:calcOnExit/>
                  <w:checkBox>
                    <w:size w:val="16"/>
                    <w:default w:val="0"/>
                  </w:checkBox>
                </w:ffData>
              </w:fldChar>
            </w:r>
            <w:r w:rsidR="00FA11A1" w:rsidRPr="00FA11A1">
              <w:rPr>
                <w:rFonts w:asciiTheme="minorHAnsi" w:hAnsiTheme="minorHAnsi" w:cstheme="minorHAnsi"/>
                <w:sz w:val="22"/>
                <w:szCs w:val="22"/>
              </w:rPr>
              <w:instrText xml:space="preserve"> FORMCHECKBOX </w:instrText>
            </w:r>
            <w:r w:rsidR="00316718">
              <w:rPr>
                <w:rFonts w:asciiTheme="minorHAnsi" w:hAnsiTheme="minorHAnsi" w:cstheme="minorHAnsi"/>
                <w:sz w:val="22"/>
                <w:szCs w:val="22"/>
              </w:rPr>
            </w:r>
            <w:r w:rsidR="00316718">
              <w:rPr>
                <w:rFonts w:asciiTheme="minorHAnsi" w:hAnsiTheme="minorHAnsi" w:cstheme="minorHAnsi"/>
                <w:sz w:val="22"/>
                <w:szCs w:val="22"/>
              </w:rPr>
              <w:fldChar w:fldCharType="separate"/>
            </w:r>
            <w:r w:rsidR="00FA11A1" w:rsidRPr="00FA11A1">
              <w:rPr>
                <w:rFonts w:asciiTheme="minorHAnsi" w:hAnsiTheme="minorHAnsi" w:cstheme="minorHAnsi"/>
                <w:sz w:val="22"/>
                <w:szCs w:val="22"/>
              </w:rPr>
              <w:fldChar w:fldCharType="end"/>
            </w:r>
            <w:r w:rsidR="00FA11A1" w:rsidRPr="00FA11A1">
              <w:rPr>
                <w:rFonts w:asciiTheme="minorHAnsi" w:hAnsiTheme="minorHAnsi" w:cstheme="minorHAnsi"/>
                <w:sz w:val="22"/>
                <w:szCs w:val="22"/>
              </w:rPr>
              <w:t xml:space="preserve"> No,  </w:t>
            </w:r>
            <w:r w:rsidR="00FA11A1" w:rsidRPr="00FA11A1">
              <w:rPr>
                <w:rFonts w:asciiTheme="minorHAnsi" w:hAnsiTheme="minorHAnsi" w:cstheme="minorHAnsi"/>
                <w:sz w:val="22"/>
                <w:szCs w:val="22"/>
              </w:rPr>
              <w:fldChar w:fldCharType="begin">
                <w:ffData>
                  <w:name w:val="IncidentAM1"/>
                  <w:enabled/>
                  <w:calcOnExit/>
                  <w:checkBox>
                    <w:size w:val="16"/>
                    <w:default w:val="0"/>
                  </w:checkBox>
                </w:ffData>
              </w:fldChar>
            </w:r>
            <w:r w:rsidR="00FA11A1" w:rsidRPr="00FA11A1">
              <w:rPr>
                <w:rFonts w:asciiTheme="minorHAnsi" w:hAnsiTheme="minorHAnsi" w:cstheme="minorHAnsi"/>
                <w:sz w:val="22"/>
                <w:szCs w:val="22"/>
              </w:rPr>
              <w:instrText xml:space="preserve"> FORMCHECKBOX </w:instrText>
            </w:r>
            <w:r w:rsidR="00316718">
              <w:rPr>
                <w:rFonts w:asciiTheme="minorHAnsi" w:hAnsiTheme="minorHAnsi" w:cstheme="minorHAnsi"/>
                <w:sz w:val="22"/>
                <w:szCs w:val="22"/>
              </w:rPr>
            </w:r>
            <w:r w:rsidR="00316718">
              <w:rPr>
                <w:rFonts w:asciiTheme="minorHAnsi" w:hAnsiTheme="minorHAnsi" w:cstheme="minorHAnsi"/>
                <w:sz w:val="22"/>
                <w:szCs w:val="22"/>
              </w:rPr>
              <w:fldChar w:fldCharType="separate"/>
            </w:r>
            <w:r w:rsidR="00FA11A1" w:rsidRPr="00FA11A1">
              <w:rPr>
                <w:rFonts w:asciiTheme="minorHAnsi" w:hAnsiTheme="minorHAnsi" w:cstheme="minorHAnsi"/>
                <w:sz w:val="22"/>
                <w:szCs w:val="22"/>
              </w:rPr>
              <w:fldChar w:fldCharType="end"/>
            </w:r>
            <w:r w:rsidR="00FA11A1" w:rsidRPr="00FA11A1">
              <w:rPr>
                <w:rFonts w:asciiTheme="minorHAnsi" w:hAnsiTheme="minorHAnsi" w:cstheme="minorHAnsi"/>
                <w:sz w:val="22"/>
                <w:szCs w:val="22"/>
              </w:rPr>
              <w:t xml:space="preserve"> Not applicable</w:t>
            </w:r>
          </w:p>
          <w:p w14:paraId="5684BBB3" w14:textId="1B76AF44" w:rsidR="002F4409" w:rsidRDefault="002F4409" w:rsidP="00564E8A">
            <w:pPr>
              <w:pStyle w:val="BodyText"/>
              <w:numPr>
                <w:ilvl w:val="0"/>
                <w:numId w:val="19"/>
              </w:numPr>
              <w:kinsoku w:val="0"/>
              <w:overflowPunct w:val="0"/>
              <w:spacing w:before="90"/>
              <w:ind w:left="720"/>
              <w:rPr>
                <w:rFonts w:asciiTheme="minorHAnsi" w:hAnsiTheme="minorHAnsi" w:cstheme="minorHAnsi"/>
                <w:sz w:val="22"/>
                <w:szCs w:val="22"/>
              </w:rPr>
            </w:pPr>
            <w:r w:rsidRPr="005E5512">
              <w:rPr>
                <w:rFonts w:asciiTheme="minorHAnsi" w:hAnsiTheme="minorHAnsi" w:cstheme="minorHAnsi"/>
                <w:sz w:val="22"/>
                <w:szCs w:val="22"/>
              </w:rPr>
              <w:t>Incident response plans including lockdown</w:t>
            </w:r>
            <w:r w:rsidR="00FA11A1">
              <w:rPr>
                <w:rFonts w:asciiTheme="minorHAnsi" w:hAnsiTheme="minorHAnsi" w:cstheme="minorHAnsi"/>
                <w:sz w:val="22"/>
                <w:szCs w:val="22"/>
              </w:rPr>
              <w:t xml:space="preserve"> </w:t>
            </w:r>
            <w:r w:rsidR="00FA11A1" w:rsidRPr="00FA11A1">
              <w:rPr>
                <w:rFonts w:asciiTheme="minorHAnsi" w:hAnsiTheme="minorHAnsi" w:cstheme="minorHAnsi"/>
                <w:sz w:val="22"/>
                <w:szCs w:val="22"/>
              </w:rPr>
              <w:fldChar w:fldCharType="begin">
                <w:ffData>
                  <w:name w:val="IncidentAM1"/>
                  <w:enabled/>
                  <w:calcOnExit/>
                  <w:checkBox>
                    <w:size w:val="16"/>
                    <w:default w:val="0"/>
                  </w:checkBox>
                </w:ffData>
              </w:fldChar>
            </w:r>
            <w:r w:rsidR="00FA11A1" w:rsidRPr="00FA11A1">
              <w:rPr>
                <w:rFonts w:asciiTheme="minorHAnsi" w:hAnsiTheme="minorHAnsi" w:cstheme="minorHAnsi"/>
                <w:sz w:val="22"/>
                <w:szCs w:val="22"/>
              </w:rPr>
              <w:instrText xml:space="preserve"> FORMCHECKBOX </w:instrText>
            </w:r>
            <w:r w:rsidR="00316718">
              <w:rPr>
                <w:rFonts w:asciiTheme="minorHAnsi" w:hAnsiTheme="minorHAnsi" w:cstheme="minorHAnsi"/>
                <w:sz w:val="22"/>
                <w:szCs w:val="22"/>
              </w:rPr>
            </w:r>
            <w:r w:rsidR="00316718">
              <w:rPr>
                <w:rFonts w:asciiTheme="minorHAnsi" w:hAnsiTheme="minorHAnsi" w:cstheme="minorHAnsi"/>
                <w:sz w:val="22"/>
                <w:szCs w:val="22"/>
              </w:rPr>
              <w:fldChar w:fldCharType="separate"/>
            </w:r>
            <w:r w:rsidR="00FA11A1" w:rsidRPr="00FA11A1">
              <w:rPr>
                <w:rFonts w:asciiTheme="minorHAnsi" w:hAnsiTheme="minorHAnsi" w:cstheme="minorHAnsi"/>
                <w:sz w:val="22"/>
                <w:szCs w:val="22"/>
              </w:rPr>
              <w:fldChar w:fldCharType="end"/>
            </w:r>
            <w:r w:rsidR="00FA11A1" w:rsidRPr="00FA11A1">
              <w:rPr>
                <w:rFonts w:asciiTheme="minorHAnsi" w:hAnsiTheme="minorHAnsi" w:cstheme="minorHAnsi"/>
                <w:sz w:val="22"/>
                <w:szCs w:val="22"/>
              </w:rPr>
              <w:t xml:space="preserve"> Yes,  </w:t>
            </w:r>
            <w:r w:rsidR="00FA11A1" w:rsidRPr="00FA11A1">
              <w:rPr>
                <w:rFonts w:asciiTheme="minorHAnsi" w:hAnsiTheme="minorHAnsi" w:cstheme="minorHAnsi"/>
                <w:sz w:val="22"/>
                <w:szCs w:val="22"/>
              </w:rPr>
              <w:fldChar w:fldCharType="begin">
                <w:ffData>
                  <w:name w:val="IncidentAM1"/>
                  <w:enabled/>
                  <w:calcOnExit/>
                  <w:checkBox>
                    <w:size w:val="16"/>
                    <w:default w:val="0"/>
                  </w:checkBox>
                </w:ffData>
              </w:fldChar>
            </w:r>
            <w:r w:rsidR="00FA11A1" w:rsidRPr="00FA11A1">
              <w:rPr>
                <w:rFonts w:asciiTheme="minorHAnsi" w:hAnsiTheme="minorHAnsi" w:cstheme="minorHAnsi"/>
                <w:sz w:val="22"/>
                <w:szCs w:val="22"/>
              </w:rPr>
              <w:instrText xml:space="preserve"> FORMCHECKBOX </w:instrText>
            </w:r>
            <w:r w:rsidR="00316718">
              <w:rPr>
                <w:rFonts w:asciiTheme="minorHAnsi" w:hAnsiTheme="minorHAnsi" w:cstheme="minorHAnsi"/>
                <w:sz w:val="22"/>
                <w:szCs w:val="22"/>
              </w:rPr>
            </w:r>
            <w:r w:rsidR="00316718">
              <w:rPr>
                <w:rFonts w:asciiTheme="minorHAnsi" w:hAnsiTheme="minorHAnsi" w:cstheme="minorHAnsi"/>
                <w:sz w:val="22"/>
                <w:szCs w:val="22"/>
              </w:rPr>
              <w:fldChar w:fldCharType="separate"/>
            </w:r>
            <w:r w:rsidR="00FA11A1" w:rsidRPr="00FA11A1">
              <w:rPr>
                <w:rFonts w:asciiTheme="minorHAnsi" w:hAnsiTheme="minorHAnsi" w:cstheme="minorHAnsi"/>
                <w:sz w:val="22"/>
                <w:szCs w:val="22"/>
              </w:rPr>
              <w:fldChar w:fldCharType="end"/>
            </w:r>
            <w:r w:rsidR="00FA11A1" w:rsidRPr="00FA11A1">
              <w:rPr>
                <w:rFonts w:asciiTheme="minorHAnsi" w:hAnsiTheme="minorHAnsi" w:cstheme="minorHAnsi"/>
                <w:sz w:val="22"/>
                <w:szCs w:val="22"/>
              </w:rPr>
              <w:t xml:space="preserve"> No,  </w:t>
            </w:r>
            <w:r w:rsidR="00FA11A1" w:rsidRPr="00FA11A1">
              <w:rPr>
                <w:rFonts w:asciiTheme="minorHAnsi" w:hAnsiTheme="minorHAnsi" w:cstheme="minorHAnsi"/>
                <w:sz w:val="22"/>
                <w:szCs w:val="22"/>
              </w:rPr>
              <w:fldChar w:fldCharType="begin">
                <w:ffData>
                  <w:name w:val="IncidentAM1"/>
                  <w:enabled/>
                  <w:calcOnExit/>
                  <w:checkBox>
                    <w:size w:val="16"/>
                    <w:default w:val="0"/>
                  </w:checkBox>
                </w:ffData>
              </w:fldChar>
            </w:r>
            <w:r w:rsidR="00FA11A1" w:rsidRPr="00FA11A1">
              <w:rPr>
                <w:rFonts w:asciiTheme="minorHAnsi" w:hAnsiTheme="minorHAnsi" w:cstheme="minorHAnsi"/>
                <w:sz w:val="22"/>
                <w:szCs w:val="22"/>
              </w:rPr>
              <w:instrText xml:space="preserve"> FORMCHECKBOX </w:instrText>
            </w:r>
            <w:r w:rsidR="00316718">
              <w:rPr>
                <w:rFonts w:asciiTheme="minorHAnsi" w:hAnsiTheme="minorHAnsi" w:cstheme="minorHAnsi"/>
                <w:sz w:val="22"/>
                <w:szCs w:val="22"/>
              </w:rPr>
            </w:r>
            <w:r w:rsidR="00316718">
              <w:rPr>
                <w:rFonts w:asciiTheme="minorHAnsi" w:hAnsiTheme="minorHAnsi" w:cstheme="minorHAnsi"/>
                <w:sz w:val="22"/>
                <w:szCs w:val="22"/>
              </w:rPr>
              <w:fldChar w:fldCharType="separate"/>
            </w:r>
            <w:r w:rsidR="00FA11A1" w:rsidRPr="00FA11A1">
              <w:rPr>
                <w:rFonts w:asciiTheme="minorHAnsi" w:hAnsiTheme="minorHAnsi" w:cstheme="minorHAnsi"/>
                <w:sz w:val="22"/>
                <w:szCs w:val="22"/>
              </w:rPr>
              <w:fldChar w:fldCharType="end"/>
            </w:r>
            <w:r w:rsidR="00FA11A1" w:rsidRPr="00FA11A1">
              <w:rPr>
                <w:rFonts w:asciiTheme="minorHAnsi" w:hAnsiTheme="minorHAnsi" w:cstheme="minorHAnsi"/>
                <w:sz w:val="22"/>
                <w:szCs w:val="22"/>
              </w:rPr>
              <w:t xml:space="preserve"> Not applicable</w:t>
            </w:r>
          </w:p>
          <w:p w14:paraId="3157211A" w14:textId="4D8E58A9" w:rsidR="00932703" w:rsidRPr="00C931FC" w:rsidRDefault="00C931FC" w:rsidP="00564E8A">
            <w:pPr>
              <w:pStyle w:val="BodyText"/>
              <w:numPr>
                <w:ilvl w:val="0"/>
                <w:numId w:val="19"/>
              </w:numPr>
              <w:kinsoku w:val="0"/>
              <w:overflowPunct w:val="0"/>
              <w:spacing w:before="90"/>
              <w:ind w:left="720"/>
              <w:rPr>
                <w:rFonts w:asciiTheme="minorHAnsi" w:hAnsiTheme="minorHAnsi" w:cstheme="minorHAnsi"/>
                <w:sz w:val="22"/>
                <w:szCs w:val="22"/>
              </w:rPr>
            </w:pPr>
            <w:r>
              <w:rPr>
                <w:rFonts w:asciiTheme="minorHAnsi" w:hAnsiTheme="minorHAnsi" w:cstheme="minorHAnsi"/>
                <w:sz w:val="22"/>
                <w:szCs w:val="22"/>
              </w:rPr>
              <w:t xml:space="preserve">Others not listed above: </w:t>
            </w:r>
            <w:r w:rsidRPr="005E5512">
              <w:rPr>
                <w:rFonts w:asciiTheme="minorHAnsi" w:hAnsiTheme="minorHAnsi" w:cstheme="minorHAnsi"/>
                <w:sz w:val="22"/>
                <w:szCs w:val="22"/>
              </w:rPr>
              <w:fldChar w:fldCharType="begin">
                <w:ffData>
                  <w:name w:val="Text4"/>
                  <w:enabled/>
                  <w:calcOnExit w:val="0"/>
                  <w:textInput/>
                </w:ffData>
              </w:fldChar>
            </w:r>
            <w:r w:rsidRPr="005E5512">
              <w:rPr>
                <w:rFonts w:asciiTheme="minorHAnsi" w:hAnsiTheme="minorHAnsi" w:cstheme="minorHAnsi"/>
                <w:sz w:val="22"/>
                <w:szCs w:val="22"/>
              </w:rPr>
              <w:instrText xml:space="preserve"> FORMTEXT </w:instrText>
            </w:r>
            <w:r w:rsidRPr="005E5512">
              <w:rPr>
                <w:rFonts w:asciiTheme="minorHAnsi" w:hAnsiTheme="minorHAnsi" w:cstheme="minorHAnsi"/>
                <w:sz w:val="22"/>
                <w:szCs w:val="22"/>
              </w:rPr>
            </w:r>
            <w:r w:rsidRPr="005E5512">
              <w:rPr>
                <w:rFonts w:asciiTheme="minorHAnsi" w:hAnsiTheme="minorHAnsi" w:cstheme="minorHAnsi"/>
                <w:sz w:val="22"/>
                <w:szCs w:val="22"/>
              </w:rPr>
              <w:fldChar w:fldCharType="separate"/>
            </w:r>
            <w:r w:rsidRPr="005E5512">
              <w:rPr>
                <w:rFonts w:asciiTheme="minorHAnsi" w:hAnsiTheme="minorHAnsi" w:cstheme="minorHAnsi"/>
                <w:sz w:val="22"/>
                <w:szCs w:val="22"/>
              </w:rPr>
              <w:t> </w:t>
            </w:r>
            <w:r w:rsidRPr="005E5512">
              <w:rPr>
                <w:rFonts w:asciiTheme="minorHAnsi" w:hAnsiTheme="minorHAnsi" w:cstheme="minorHAnsi"/>
                <w:sz w:val="22"/>
                <w:szCs w:val="22"/>
              </w:rPr>
              <w:t> </w:t>
            </w:r>
            <w:r w:rsidRPr="005E5512">
              <w:rPr>
                <w:rFonts w:asciiTheme="minorHAnsi" w:hAnsiTheme="minorHAnsi" w:cstheme="minorHAnsi"/>
                <w:sz w:val="22"/>
                <w:szCs w:val="22"/>
              </w:rPr>
              <w:t> </w:t>
            </w:r>
            <w:r w:rsidRPr="005E5512">
              <w:rPr>
                <w:rFonts w:asciiTheme="minorHAnsi" w:hAnsiTheme="minorHAnsi" w:cstheme="minorHAnsi"/>
                <w:sz w:val="22"/>
                <w:szCs w:val="22"/>
              </w:rPr>
              <w:t> </w:t>
            </w:r>
            <w:r w:rsidRPr="005E5512">
              <w:rPr>
                <w:rFonts w:asciiTheme="minorHAnsi" w:hAnsiTheme="minorHAnsi" w:cstheme="minorHAnsi"/>
                <w:sz w:val="22"/>
                <w:szCs w:val="22"/>
              </w:rPr>
              <w:t> </w:t>
            </w:r>
            <w:r w:rsidRPr="005E5512">
              <w:rPr>
                <w:rFonts w:asciiTheme="minorHAnsi" w:hAnsiTheme="minorHAnsi" w:cstheme="minorHAnsi"/>
                <w:sz w:val="22"/>
                <w:szCs w:val="22"/>
              </w:rPr>
              <w:fldChar w:fldCharType="end"/>
            </w:r>
          </w:p>
        </w:tc>
        <w:tc>
          <w:tcPr>
            <w:tcW w:w="1260" w:type="dxa"/>
            <w:shd w:val="clear" w:color="auto" w:fill="auto"/>
          </w:tcPr>
          <w:p w14:paraId="769DBE61" w14:textId="77777777" w:rsidR="00932703" w:rsidRPr="005E5512" w:rsidRDefault="00932703" w:rsidP="001A27FB">
            <w:pPr>
              <w:spacing w:before="120" w:after="100" w:afterAutospacing="1"/>
              <w:jc w:val="center"/>
              <w:textAlignment w:val="baseline"/>
              <w:rPr>
                <w:rFonts w:eastAsia="Times New Roman" w:cstheme="minorHAnsi"/>
                <w:lang w:val="en-US"/>
              </w:rPr>
            </w:pPr>
            <w:r w:rsidRPr="005E5512">
              <w:rPr>
                <w:rFonts w:eastAsia="Times New Roman" w:cstheme="minorHAnsi"/>
                <w:lang w:val="en-US"/>
              </w:rPr>
              <w:fldChar w:fldCharType="begin">
                <w:ffData>
                  <w:name w:val="Text4"/>
                  <w:enabled/>
                  <w:calcOnExit w:val="0"/>
                  <w:textInput/>
                </w:ffData>
              </w:fldChar>
            </w:r>
            <w:r w:rsidRPr="005E5512">
              <w:rPr>
                <w:rFonts w:eastAsia="Times New Roman" w:cstheme="minorHAnsi"/>
                <w:lang w:val="en-US"/>
              </w:rPr>
              <w:instrText xml:space="preserve"> FORMTEXT </w:instrText>
            </w:r>
            <w:r w:rsidRPr="005E5512">
              <w:rPr>
                <w:rFonts w:eastAsia="Times New Roman" w:cstheme="minorHAnsi"/>
                <w:lang w:val="en-US"/>
              </w:rPr>
            </w:r>
            <w:r w:rsidRPr="005E5512">
              <w:rPr>
                <w:rFonts w:eastAsia="Times New Roman" w:cstheme="minorHAnsi"/>
                <w:lang w:val="en-US"/>
              </w:rPr>
              <w:fldChar w:fldCharType="separate"/>
            </w:r>
            <w:r w:rsidRPr="005E5512">
              <w:rPr>
                <w:rFonts w:eastAsia="Times New Roman" w:cstheme="minorHAnsi"/>
                <w:lang w:val="en-US"/>
              </w:rPr>
              <w:t> </w:t>
            </w:r>
            <w:r w:rsidRPr="005E5512">
              <w:rPr>
                <w:rFonts w:eastAsia="Times New Roman" w:cstheme="minorHAnsi"/>
                <w:lang w:val="en-US"/>
              </w:rPr>
              <w:t> </w:t>
            </w:r>
            <w:r w:rsidRPr="005E5512">
              <w:rPr>
                <w:rFonts w:eastAsia="Times New Roman" w:cstheme="minorHAnsi"/>
                <w:lang w:val="en-US"/>
              </w:rPr>
              <w:t> </w:t>
            </w:r>
            <w:r w:rsidRPr="005E5512">
              <w:rPr>
                <w:rFonts w:eastAsia="Times New Roman" w:cstheme="minorHAnsi"/>
                <w:lang w:val="en-US"/>
              </w:rPr>
              <w:t> </w:t>
            </w:r>
            <w:r w:rsidRPr="005E5512">
              <w:rPr>
                <w:rFonts w:eastAsia="Times New Roman" w:cstheme="minorHAnsi"/>
                <w:lang w:val="en-US"/>
              </w:rPr>
              <w:t> </w:t>
            </w:r>
            <w:r w:rsidRPr="005E5512">
              <w:rPr>
                <w:rFonts w:eastAsia="Times New Roman" w:cstheme="minorHAnsi"/>
                <w:lang w:val="en-US"/>
              </w:rPr>
              <w:fldChar w:fldCharType="end"/>
            </w:r>
          </w:p>
        </w:tc>
      </w:tr>
    </w:tbl>
    <w:p w14:paraId="0E3DDB80" w14:textId="77777777" w:rsidR="009F2898" w:rsidRPr="005E5512" w:rsidRDefault="009F2898">
      <w:pPr>
        <w:rPr>
          <w:rFonts w:eastAsia="Times New Roman" w:cstheme="minorHAnsi"/>
          <w:lang w:val="en-US"/>
        </w:rPr>
      </w:pPr>
    </w:p>
    <w:p w14:paraId="70DA0811" w14:textId="77777777" w:rsidR="009F2898" w:rsidRPr="005E5512" w:rsidRDefault="009F2898">
      <w:pPr>
        <w:rPr>
          <w:rFonts w:eastAsia="Times New Roman" w:cstheme="minorHAnsi"/>
          <w:lang w:val="en-US"/>
        </w:rPr>
      </w:pPr>
    </w:p>
    <w:p w14:paraId="77745B59" w14:textId="5CE8CCA4" w:rsidR="009F2898" w:rsidRDefault="009F2898" w:rsidP="004A2752">
      <w:pPr>
        <w:pStyle w:val="Heading2"/>
        <w:rPr>
          <w:rFonts w:eastAsia="Times New Roman"/>
          <w:lang w:val="en-US"/>
        </w:rPr>
      </w:pPr>
      <w:r w:rsidRPr="005E5512">
        <w:rPr>
          <w:rFonts w:eastAsia="Times New Roman"/>
          <w:lang w:val="en-US"/>
        </w:rPr>
        <w:t xml:space="preserve">Section 2 – Applies to all </w:t>
      </w:r>
      <w:r w:rsidR="004A2752">
        <w:rPr>
          <w:rFonts w:eastAsia="Times New Roman"/>
          <w:lang w:val="en-US"/>
        </w:rPr>
        <w:t>school based</w:t>
      </w:r>
      <w:r w:rsidR="00564E8A">
        <w:rPr>
          <w:rFonts w:eastAsia="Times New Roman"/>
          <w:lang w:val="en-US"/>
        </w:rPr>
        <w:t xml:space="preserve"> workers or </w:t>
      </w:r>
      <w:r w:rsidRPr="005E5512">
        <w:rPr>
          <w:rFonts w:eastAsia="Times New Roman"/>
          <w:lang w:val="en-US"/>
        </w:rPr>
        <w:t>learning s</w:t>
      </w:r>
      <w:r w:rsidR="004A2752">
        <w:rPr>
          <w:rFonts w:eastAsia="Times New Roman"/>
          <w:lang w:val="en-US"/>
        </w:rPr>
        <w:t>ervices workers</w:t>
      </w:r>
      <w:r w:rsidR="00614B70">
        <w:rPr>
          <w:rFonts w:eastAsia="Times New Roman"/>
          <w:lang w:val="en-US"/>
        </w:rPr>
        <w:t xml:space="preserve"> </w:t>
      </w:r>
    </w:p>
    <w:p w14:paraId="69FFA750" w14:textId="03179EEF" w:rsidR="00614B70" w:rsidRPr="00614B70" w:rsidRDefault="00614B70" w:rsidP="00614B70">
      <w:pPr>
        <w:rPr>
          <w:lang w:val="en-US"/>
        </w:rPr>
      </w:pPr>
      <w:r>
        <w:rPr>
          <w:rFonts w:cstheme="minorHAnsi"/>
        </w:rPr>
        <w:t xml:space="preserve">Applicable </w:t>
      </w:r>
      <w:r w:rsidRPr="00FA11A1">
        <w:rPr>
          <w:rFonts w:cstheme="minorHAnsi"/>
        </w:rPr>
        <w:fldChar w:fldCharType="begin">
          <w:ffData>
            <w:name w:val="IncidentAM1"/>
            <w:enabled/>
            <w:calcOnExit/>
            <w:checkBox>
              <w:size w:val="16"/>
              <w:default w:val="0"/>
            </w:checkBox>
          </w:ffData>
        </w:fldChar>
      </w:r>
      <w:r w:rsidRPr="00FA11A1">
        <w:rPr>
          <w:rFonts w:cstheme="minorHAnsi"/>
        </w:rPr>
        <w:instrText xml:space="preserve"> FORMCHECKBOX </w:instrText>
      </w:r>
      <w:r w:rsidR="00316718">
        <w:rPr>
          <w:rFonts w:cstheme="minorHAnsi"/>
        </w:rPr>
      </w:r>
      <w:r w:rsidR="00316718">
        <w:rPr>
          <w:rFonts w:cstheme="minorHAnsi"/>
        </w:rPr>
        <w:fldChar w:fldCharType="separate"/>
      </w:r>
      <w:r w:rsidRPr="00FA11A1">
        <w:rPr>
          <w:rFonts w:cstheme="minorHAnsi"/>
        </w:rPr>
        <w:fldChar w:fldCharType="end"/>
      </w:r>
      <w:r w:rsidRPr="00FA11A1">
        <w:rPr>
          <w:rFonts w:cstheme="minorHAnsi"/>
        </w:rPr>
        <w:t xml:space="preserve"> Yes,  </w:t>
      </w:r>
      <w:r w:rsidRPr="00FA11A1">
        <w:rPr>
          <w:rFonts w:cstheme="minorHAnsi"/>
        </w:rPr>
        <w:fldChar w:fldCharType="begin">
          <w:ffData>
            <w:name w:val="IncidentAM1"/>
            <w:enabled/>
            <w:calcOnExit/>
            <w:checkBox>
              <w:size w:val="16"/>
              <w:default w:val="0"/>
            </w:checkBox>
          </w:ffData>
        </w:fldChar>
      </w:r>
      <w:r w:rsidRPr="00FA11A1">
        <w:rPr>
          <w:rFonts w:cstheme="minorHAnsi"/>
        </w:rPr>
        <w:instrText xml:space="preserve"> FORMCHECKBOX </w:instrText>
      </w:r>
      <w:r w:rsidR="00316718">
        <w:rPr>
          <w:rFonts w:cstheme="minorHAnsi"/>
        </w:rPr>
      </w:r>
      <w:r w:rsidR="00316718">
        <w:rPr>
          <w:rFonts w:cstheme="minorHAnsi"/>
        </w:rPr>
        <w:fldChar w:fldCharType="separate"/>
      </w:r>
      <w:r w:rsidRPr="00FA11A1">
        <w:rPr>
          <w:rFonts w:cstheme="minorHAnsi"/>
        </w:rPr>
        <w:fldChar w:fldCharType="end"/>
      </w:r>
      <w:r>
        <w:rPr>
          <w:rFonts w:cstheme="minorHAnsi"/>
        </w:rPr>
        <w:t xml:space="preserve"> No</w:t>
      </w:r>
    </w:p>
    <w:tbl>
      <w:tblPr>
        <w:tblW w:w="9412" w:type="dxa"/>
        <w:tblInd w:w="-75"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top w:w="15" w:type="dxa"/>
          <w:left w:w="15" w:type="dxa"/>
          <w:bottom w:w="15" w:type="dxa"/>
          <w:right w:w="15" w:type="dxa"/>
        </w:tblCellMar>
        <w:tblLook w:val="04A0" w:firstRow="1" w:lastRow="0" w:firstColumn="1" w:lastColumn="0" w:noHBand="0" w:noVBand="1"/>
      </w:tblPr>
      <w:tblGrid>
        <w:gridCol w:w="8152"/>
        <w:gridCol w:w="1260"/>
      </w:tblGrid>
      <w:tr w:rsidR="004A2752" w:rsidRPr="004A2752" w14:paraId="3F0AEF88" w14:textId="77777777" w:rsidTr="001A27FB">
        <w:trPr>
          <w:trHeight w:val="611"/>
        </w:trPr>
        <w:tc>
          <w:tcPr>
            <w:tcW w:w="8152" w:type="dxa"/>
            <w:shd w:val="clear" w:color="auto" w:fill="6399AE"/>
            <w:vAlign w:val="center"/>
          </w:tcPr>
          <w:p w14:paraId="45E16A2E" w14:textId="1416E490" w:rsidR="009F2898" w:rsidRPr="004A2752" w:rsidRDefault="00564E8A" w:rsidP="001A27FB">
            <w:pPr>
              <w:pStyle w:val="BodyText"/>
              <w:kinsoku w:val="0"/>
              <w:overflowPunct w:val="0"/>
              <w:spacing w:before="90"/>
              <w:ind w:left="0" w:firstLine="0"/>
              <w:rPr>
                <w:rFonts w:asciiTheme="minorHAnsi" w:hAnsiTheme="minorHAnsi" w:cstheme="minorHAnsi"/>
                <w:b/>
                <w:color w:val="FFFFFF" w:themeColor="background1"/>
                <w:sz w:val="22"/>
                <w:szCs w:val="22"/>
              </w:rPr>
            </w:pPr>
            <w:r>
              <w:rPr>
                <w:rFonts w:asciiTheme="minorHAnsi" w:hAnsiTheme="minorHAnsi" w:cstheme="minorHAnsi"/>
                <w:b/>
                <w:color w:val="FFFFFF" w:themeColor="background1"/>
                <w:sz w:val="22"/>
                <w:szCs w:val="22"/>
              </w:rPr>
              <w:t>Areas to discuss</w:t>
            </w:r>
          </w:p>
        </w:tc>
        <w:tc>
          <w:tcPr>
            <w:tcW w:w="1260" w:type="dxa"/>
            <w:shd w:val="clear" w:color="auto" w:fill="6399AE"/>
            <w:vAlign w:val="center"/>
          </w:tcPr>
          <w:p w14:paraId="73B3427F" w14:textId="4359A6B9" w:rsidR="009F2898" w:rsidRPr="004A2752" w:rsidRDefault="009F2898" w:rsidP="004A2752">
            <w:pPr>
              <w:pStyle w:val="Formbodytext"/>
              <w:spacing w:after="0"/>
              <w:jc w:val="center"/>
              <w:rPr>
                <w:rFonts w:asciiTheme="minorHAnsi" w:hAnsiTheme="minorHAnsi" w:cstheme="minorHAnsi"/>
                <w:b/>
                <w:color w:val="FFFFFF" w:themeColor="background1"/>
                <w:sz w:val="22"/>
              </w:rPr>
            </w:pPr>
            <w:r w:rsidRPr="004A2752">
              <w:rPr>
                <w:rFonts w:asciiTheme="minorHAnsi" w:hAnsiTheme="minorHAnsi" w:cstheme="minorHAnsi"/>
                <w:b/>
                <w:color w:val="FFFFFF" w:themeColor="background1"/>
                <w:sz w:val="22"/>
              </w:rPr>
              <w:t>Discussed</w:t>
            </w:r>
            <w:r w:rsidR="004A2752" w:rsidRPr="004A2752">
              <w:rPr>
                <w:rFonts w:asciiTheme="minorHAnsi" w:hAnsiTheme="minorHAnsi" w:cstheme="minorHAnsi"/>
                <w:b/>
                <w:color w:val="FFFFFF" w:themeColor="background1"/>
                <w:sz w:val="22"/>
              </w:rPr>
              <w:t> </w:t>
            </w:r>
          </w:p>
        </w:tc>
      </w:tr>
      <w:tr w:rsidR="009F2898" w:rsidRPr="005E5512" w14:paraId="711A9C67" w14:textId="77777777" w:rsidTr="001A27FB">
        <w:trPr>
          <w:trHeight w:val="300"/>
        </w:trPr>
        <w:tc>
          <w:tcPr>
            <w:tcW w:w="8152" w:type="dxa"/>
            <w:shd w:val="clear" w:color="auto" w:fill="auto"/>
          </w:tcPr>
          <w:p w14:paraId="0E3649DB" w14:textId="77777777" w:rsidR="009F2898" w:rsidRPr="00FA11A1" w:rsidRDefault="009F2898" w:rsidP="00564E8A">
            <w:pPr>
              <w:pStyle w:val="BodyText"/>
              <w:numPr>
                <w:ilvl w:val="0"/>
                <w:numId w:val="21"/>
              </w:numPr>
              <w:kinsoku w:val="0"/>
              <w:overflowPunct w:val="0"/>
              <w:spacing w:before="90"/>
              <w:rPr>
                <w:rFonts w:asciiTheme="minorHAnsi" w:hAnsiTheme="minorHAnsi" w:cstheme="minorHAnsi"/>
                <w:b/>
                <w:sz w:val="22"/>
                <w:szCs w:val="22"/>
              </w:rPr>
            </w:pPr>
            <w:r w:rsidRPr="00FA11A1">
              <w:rPr>
                <w:rFonts w:asciiTheme="minorHAnsi" w:hAnsiTheme="minorHAnsi" w:cstheme="minorHAnsi"/>
                <w:b/>
                <w:sz w:val="22"/>
                <w:szCs w:val="22"/>
              </w:rPr>
              <w:t>Universally inclusive designed learning environments</w:t>
            </w:r>
          </w:p>
          <w:p w14:paraId="58A71923" w14:textId="77777777" w:rsidR="000471AD" w:rsidRDefault="00FA11A1" w:rsidP="004A2752">
            <w:pPr>
              <w:pStyle w:val="BodyText"/>
              <w:kinsoku w:val="0"/>
              <w:overflowPunct w:val="0"/>
              <w:spacing w:before="90"/>
              <w:ind w:left="0" w:firstLine="0"/>
              <w:rPr>
                <w:rFonts w:asciiTheme="minorHAnsi" w:hAnsiTheme="minorHAnsi" w:cstheme="minorHAnsi"/>
                <w:i/>
                <w:sz w:val="22"/>
                <w:szCs w:val="22"/>
              </w:rPr>
            </w:pPr>
            <w:r w:rsidRPr="00FA11A1">
              <w:rPr>
                <w:rFonts w:asciiTheme="minorHAnsi" w:hAnsiTheme="minorHAnsi" w:cstheme="minorHAnsi"/>
                <w:i/>
                <w:sz w:val="22"/>
                <w:szCs w:val="22"/>
              </w:rPr>
              <w:t>The worker has been informed about</w:t>
            </w:r>
            <w:r w:rsidR="000471AD">
              <w:rPr>
                <w:rFonts w:asciiTheme="minorHAnsi" w:hAnsiTheme="minorHAnsi" w:cstheme="minorHAnsi"/>
                <w:i/>
                <w:sz w:val="22"/>
                <w:szCs w:val="22"/>
              </w:rPr>
              <w:t>:</w:t>
            </w:r>
          </w:p>
          <w:p w14:paraId="660B7A77" w14:textId="0ADE4306" w:rsidR="000471AD" w:rsidRDefault="00564E8A" w:rsidP="00DA2577">
            <w:pPr>
              <w:pStyle w:val="BodyText"/>
              <w:numPr>
                <w:ilvl w:val="0"/>
                <w:numId w:val="22"/>
              </w:numPr>
              <w:kinsoku w:val="0"/>
              <w:overflowPunct w:val="0"/>
              <w:spacing w:before="90"/>
              <w:rPr>
                <w:rFonts w:asciiTheme="minorHAnsi" w:hAnsiTheme="minorHAnsi" w:cstheme="minorHAnsi"/>
                <w:b/>
                <w:sz w:val="22"/>
                <w:szCs w:val="22"/>
              </w:rPr>
            </w:pPr>
            <w:r>
              <w:rPr>
                <w:rFonts w:asciiTheme="minorHAnsi" w:hAnsiTheme="minorHAnsi" w:cstheme="minorHAnsi"/>
                <w:sz w:val="22"/>
                <w:szCs w:val="22"/>
              </w:rPr>
              <w:t>u</w:t>
            </w:r>
            <w:r w:rsidRPr="00564E8A">
              <w:rPr>
                <w:rFonts w:asciiTheme="minorHAnsi" w:hAnsiTheme="minorHAnsi" w:cstheme="minorHAnsi"/>
                <w:sz w:val="22"/>
                <w:szCs w:val="22"/>
              </w:rPr>
              <w:t>niversally inclusive designed learning environments</w:t>
            </w:r>
            <w:r>
              <w:rPr>
                <w:rFonts w:asciiTheme="minorHAnsi" w:hAnsiTheme="minorHAnsi" w:cstheme="minorHAnsi"/>
                <w:sz w:val="22"/>
                <w:szCs w:val="22"/>
              </w:rPr>
              <w:t>,</w:t>
            </w:r>
            <w:r>
              <w:rPr>
                <w:rFonts w:asciiTheme="minorHAnsi" w:hAnsiTheme="minorHAnsi" w:cstheme="minorHAnsi"/>
                <w:b/>
                <w:sz w:val="22"/>
                <w:szCs w:val="22"/>
              </w:rPr>
              <w:t xml:space="preserve"> </w:t>
            </w:r>
            <w:r w:rsidR="00DA2577" w:rsidRPr="00FA11A1">
              <w:rPr>
                <w:rFonts w:asciiTheme="minorHAnsi" w:hAnsiTheme="minorHAnsi" w:cstheme="minorHAnsi"/>
                <w:sz w:val="22"/>
                <w:szCs w:val="22"/>
              </w:rPr>
              <w:fldChar w:fldCharType="begin">
                <w:ffData>
                  <w:name w:val="IncidentAM1"/>
                  <w:enabled/>
                  <w:calcOnExit/>
                  <w:checkBox>
                    <w:size w:val="16"/>
                    <w:default w:val="0"/>
                  </w:checkBox>
                </w:ffData>
              </w:fldChar>
            </w:r>
            <w:r w:rsidR="00DA2577" w:rsidRPr="00FA11A1">
              <w:rPr>
                <w:rFonts w:asciiTheme="minorHAnsi" w:hAnsiTheme="minorHAnsi" w:cstheme="minorHAnsi"/>
                <w:sz w:val="22"/>
                <w:szCs w:val="22"/>
              </w:rPr>
              <w:instrText xml:space="preserve"> FORMCHECKBOX </w:instrText>
            </w:r>
            <w:r w:rsidR="00316718">
              <w:rPr>
                <w:rFonts w:asciiTheme="minorHAnsi" w:hAnsiTheme="minorHAnsi" w:cstheme="minorHAnsi"/>
                <w:sz w:val="22"/>
                <w:szCs w:val="22"/>
              </w:rPr>
            </w:r>
            <w:r w:rsidR="00316718">
              <w:rPr>
                <w:rFonts w:asciiTheme="minorHAnsi" w:hAnsiTheme="minorHAnsi" w:cstheme="minorHAnsi"/>
                <w:sz w:val="22"/>
                <w:szCs w:val="22"/>
              </w:rPr>
              <w:fldChar w:fldCharType="separate"/>
            </w:r>
            <w:r w:rsidR="00DA2577" w:rsidRPr="00FA11A1">
              <w:rPr>
                <w:rFonts w:asciiTheme="minorHAnsi" w:hAnsiTheme="minorHAnsi" w:cstheme="minorHAnsi"/>
                <w:sz w:val="22"/>
                <w:szCs w:val="22"/>
              </w:rPr>
              <w:fldChar w:fldCharType="end"/>
            </w:r>
            <w:r w:rsidR="00DA2577" w:rsidRPr="00FA11A1">
              <w:rPr>
                <w:rFonts w:asciiTheme="minorHAnsi" w:hAnsiTheme="minorHAnsi" w:cstheme="minorHAnsi"/>
                <w:sz w:val="22"/>
                <w:szCs w:val="22"/>
              </w:rPr>
              <w:t xml:space="preserve"> Yes,  </w:t>
            </w:r>
            <w:r w:rsidR="00DA2577" w:rsidRPr="00FA11A1">
              <w:rPr>
                <w:rFonts w:asciiTheme="minorHAnsi" w:hAnsiTheme="minorHAnsi" w:cstheme="minorHAnsi"/>
                <w:sz w:val="22"/>
                <w:szCs w:val="22"/>
              </w:rPr>
              <w:fldChar w:fldCharType="begin">
                <w:ffData>
                  <w:name w:val="IncidentAM1"/>
                  <w:enabled/>
                  <w:calcOnExit/>
                  <w:checkBox>
                    <w:size w:val="16"/>
                    <w:default w:val="0"/>
                  </w:checkBox>
                </w:ffData>
              </w:fldChar>
            </w:r>
            <w:r w:rsidR="00DA2577" w:rsidRPr="00FA11A1">
              <w:rPr>
                <w:rFonts w:asciiTheme="minorHAnsi" w:hAnsiTheme="minorHAnsi" w:cstheme="minorHAnsi"/>
                <w:sz w:val="22"/>
                <w:szCs w:val="22"/>
              </w:rPr>
              <w:instrText xml:space="preserve"> FORMCHECKBOX </w:instrText>
            </w:r>
            <w:r w:rsidR="00316718">
              <w:rPr>
                <w:rFonts w:asciiTheme="minorHAnsi" w:hAnsiTheme="minorHAnsi" w:cstheme="minorHAnsi"/>
                <w:sz w:val="22"/>
                <w:szCs w:val="22"/>
              </w:rPr>
            </w:r>
            <w:r w:rsidR="00316718">
              <w:rPr>
                <w:rFonts w:asciiTheme="minorHAnsi" w:hAnsiTheme="minorHAnsi" w:cstheme="minorHAnsi"/>
                <w:sz w:val="22"/>
                <w:szCs w:val="22"/>
              </w:rPr>
              <w:fldChar w:fldCharType="separate"/>
            </w:r>
            <w:r w:rsidR="00DA2577" w:rsidRPr="00FA11A1">
              <w:rPr>
                <w:rFonts w:asciiTheme="minorHAnsi" w:hAnsiTheme="minorHAnsi" w:cstheme="minorHAnsi"/>
                <w:sz w:val="22"/>
                <w:szCs w:val="22"/>
              </w:rPr>
              <w:fldChar w:fldCharType="end"/>
            </w:r>
            <w:r w:rsidR="00DA2577" w:rsidRPr="00FA11A1">
              <w:rPr>
                <w:rFonts w:asciiTheme="minorHAnsi" w:hAnsiTheme="minorHAnsi" w:cstheme="minorHAnsi"/>
                <w:sz w:val="22"/>
                <w:szCs w:val="22"/>
              </w:rPr>
              <w:t xml:space="preserve"> No,  </w:t>
            </w:r>
            <w:r w:rsidR="00DA2577" w:rsidRPr="00FA11A1">
              <w:rPr>
                <w:rFonts w:asciiTheme="minorHAnsi" w:hAnsiTheme="minorHAnsi" w:cstheme="minorHAnsi"/>
                <w:sz w:val="22"/>
                <w:szCs w:val="22"/>
              </w:rPr>
              <w:fldChar w:fldCharType="begin">
                <w:ffData>
                  <w:name w:val="IncidentAM1"/>
                  <w:enabled/>
                  <w:calcOnExit/>
                  <w:checkBox>
                    <w:size w:val="16"/>
                    <w:default w:val="0"/>
                  </w:checkBox>
                </w:ffData>
              </w:fldChar>
            </w:r>
            <w:r w:rsidR="00DA2577" w:rsidRPr="00FA11A1">
              <w:rPr>
                <w:rFonts w:asciiTheme="minorHAnsi" w:hAnsiTheme="minorHAnsi" w:cstheme="minorHAnsi"/>
                <w:sz w:val="22"/>
                <w:szCs w:val="22"/>
              </w:rPr>
              <w:instrText xml:space="preserve"> FORMCHECKBOX </w:instrText>
            </w:r>
            <w:r w:rsidR="00316718">
              <w:rPr>
                <w:rFonts w:asciiTheme="minorHAnsi" w:hAnsiTheme="minorHAnsi" w:cstheme="minorHAnsi"/>
                <w:sz w:val="22"/>
                <w:szCs w:val="22"/>
              </w:rPr>
            </w:r>
            <w:r w:rsidR="00316718">
              <w:rPr>
                <w:rFonts w:asciiTheme="minorHAnsi" w:hAnsiTheme="minorHAnsi" w:cstheme="minorHAnsi"/>
                <w:sz w:val="22"/>
                <w:szCs w:val="22"/>
              </w:rPr>
              <w:fldChar w:fldCharType="separate"/>
            </w:r>
            <w:r w:rsidR="00DA2577" w:rsidRPr="00FA11A1">
              <w:rPr>
                <w:rFonts w:asciiTheme="minorHAnsi" w:hAnsiTheme="minorHAnsi" w:cstheme="minorHAnsi"/>
                <w:sz w:val="22"/>
                <w:szCs w:val="22"/>
              </w:rPr>
              <w:fldChar w:fldCharType="end"/>
            </w:r>
            <w:r w:rsidR="00DA2577" w:rsidRPr="00FA11A1">
              <w:rPr>
                <w:rFonts w:asciiTheme="minorHAnsi" w:hAnsiTheme="minorHAnsi" w:cstheme="minorHAnsi"/>
                <w:sz w:val="22"/>
                <w:szCs w:val="22"/>
              </w:rPr>
              <w:t xml:space="preserve"> Not applicable</w:t>
            </w:r>
          </w:p>
          <w:p w14:paraId="26A1E365" w14:textId="63B04231" w:rsidR="000471AD" w:rsidRDefault="00FA11A1" w:rsidP="00DA2577">
            <w:pPr>
              <w:pStyle w:val="BodyText"/>
              <w:numPr>
                <w:ilvl w:val="0"/>
                <w:numId w:val="22"/>
              </w:numPr>
              <w:kinsoku w:val="0"/>
              <w:overflowPunct w:val="0"/>
              <w:spacing w:before="90"/>
              <w:rPr>
                <w:rFonts w:asciiTheme="minorHAnsi" w:hAnsiTheme="minorHAnsi" w:cstheme="minorHAnsi"/>
                <w:i/>
                <w:sz w:val="22"/>
                <w:szCs w:val="22"/>
              </w:rPr>
            </w:pPr>
            <w:r w:rsidRPr="00FA11A1">
              <w:rPr>
                <w:rFonts w:asciiTheme="minorHAnsi" w:hAnsiTheme="minorHAnsi" w:cstheme="minorHAnsi"/>
                <w:i/>
                <w:sz w:val="22"/>
                <w:szCs w:val="22"/>
              </w:rPr>
              <w:t>t</w:t>
            </w:r>
            <w:r w:rsidR="009F2898" w:rsidRPr="00FA11A1">
              <w:rPr>
                <w:rFonts w:asciiTheme="minorHAnsi" w:hAnsiTheme="minorHAnsi" w:cstheme="minorHAnsi"/>
                <w:i/>
                <w:sz w:val="22"/>
                <w:szCs w:val="22"/>
              </w:rPr>
              <w:t xml:space="preserve">rauma informed practice, </w:t>
            </w:r>
            <w:r w:rsidR="00DA2577" w:rsidRPr="00FA11A1">
              <w:rPr>
                <w:rFonts w:asciiTheme="minorHAnsi" w:hAnsiTheme="minorHAnsi" w:cstheme="minorHAnsi"/>
                <w:sz w:val="22"/>
                <w:szCs w:val="22"/>
              </w:rPr>
              <w:fldChar w:fldCharType="begin">
                <w:ffData>
                  <w:name w:val="IncidentAM1"/>
                  <w:enabled/>
                  <w:calcOnExit/>
                  <w:checkBox>
                    <w:size w:val="16"/>
                    <w:default w:val="0"/>
                  </w:checkBox>
                </w:ffData>
              </w:fldChar>
            </w:r>
            <w:r w:rsidR="00DA2577" w:rsidRPr="00FA11A1">
              <w:rPr>
                <w:rFonts w:asciiTheme="minorHAnsi" w:hAnsiTheme="minorHAnsi" w:cstheme="minorHAnsi"/>
                <w:sz w:val="22"/>
                <w:szCs w:val="22"/>
              </w:rPr>
              <w:instrText xml:space="preserve"> FORMCHECKBOX </w:instrText>
            </w:r>
            <w:r w:rsidR="00316718">
              <w:rPr>
                <w:rFonts w:asciiTheme="minorHAnsi" w:hAnsiTheme="minorHAnsi" w:cstheme="minorHAnsi"/>
                <w:sz w:val="22"/>
                <w:szCs w:val="22"/>
              </w:rPr>
            </w:r>
            <w:r w:rsidR="00316718">
              <w:rPr>
                <w:rFonts w:asciiTheme="minorHAnsi" w:hAnsiTheme="minorHAnsi" w:cstheme="minorHAnsi"/>
                <w:sz w:val="22"/>
                <w:szCs w:val="22"/>
              </w:rPr>
              <w:fldChar w:fldCharType="separate"/>
            </w:r>
            <w:r w:rsidR="00DA2577" w:rsidRPr="00FA11A1">
              <w:rPr>
                <w:rFonts w:asciiTheme="minorHAnsi" w:hAnsiTheme="minorHAnsi" w:cstheme="minorHAnsi"/>
                <w:sz w:val="22"/>
                <w:szCs w:val="22"/>
              </w:rPr>
              <w:fldChar w:fldCharType="end"/>
            </w:r>
            <w:r w:rsidR="00DA2577" w:rsidRPr="00FA11A1">
              <w:rPr>
                <w:rFonts w:asciiTheme="minorHAnsi" w:hAnsiTheme="minorHAnsi" w:cstheme="minorHAnsi"/>
                <w:sz w:val="22"/>
                <w:szCs w:val="22"/>
              </w:rPr>
              <w:t xml:space="preserve"> Yes,  </w:t>
            </w:r>
            <w:r w:rsidR="00DA2577" w:rsidRPr="00FA11A1">
              <w:rPr>
                <w:rFonts w:asciiTheme="minorHAnsi" w:hAnsiTheme="minorHAnsi" w:cstheme="minorHAnsi"/>
                <w:sz w:val="22"/>
                <w:szCs w:val="22"/>
              </w:rPr>
              <w:fldChar w:fldCharType="begin">
                <w:ffData>
                  <w:name w:val="IncidentAM1"/>
                  <w:enabled/>
                  <w:calcOnExit/>
                  <w:checkBox>
                    <w:size w:val="16"/>
                    <w:default w:val="0"/>
                  </w:checkBox>
                </w:ffData>
              </w:fldChar>
            </w:r>
            <w:r w:rsidR="00DA2577" w:rsidRPr="00FA11A1">
              <w:rPr>
                <w:rFonts w:asciiTheme="minorHAnsi" w:hAnsiTheme="minorHAnsi" w:cstheme="minorHAnsi"/>
                <w:sz w:val="22"/>
                <w:szCs w:val="22"/>
              </w:rPr>
              <w:instrText xml:space="preserve"> FORMCHECKBOX </w:instrText>
            </w:r>
            <w:r w:rsidR="00316718">
              <w:rPr>
                <w:rFonts w:asciiTheme="minorHAnsi" w:hAnsiTheme="minorHAnsi" w:cstheme="minorHAnsi"/>
                <w:sz w:val="22"/>
                <w:szCs w:val="22"/>
              </w:rPr>
            </w:r>
            <w:r w:rsidR="00316718">
              <w:rPr>
                <w:rFonts w:asciiTheme="minorHAnsi" w:hAnsiTheme="minorHAnsi" w:cstheme="minorHAnsi"/>
                <w:sz w:val="22"/>
                <w:szCs w:val="22"/>
              </w:rPr>
              <w:fldChar w:fldCharType="separate"/>
            </w:r>
            <w:r w:rsidR="00DA2577" w:rsidRPr="00FA11A1">
              <w:rPr>
                <w:rFonts w:asciiTheme="minorHAnsi" w:hAnsiTheme="minorHAnsi" w:cstheme="minorHAnsi"/>
                <w:sz w:val="22"/>
                <w:szCs w:val="22"/>
              </w:rPr>
              <w:fldChar w:fldCharType="end"/>
            </w:r>
            <w:r w:rsidR="00DA2577" w:rsidRPr="00FA11A1">
              <w:rPr>
                <w:rFonts w:asciiTheme="minorHAnsi" w:hAnsiTheme="minorHAnsi" w:cstheme="minorHAnsi"/>
                <w:sz w:val="22"/>
                <w:szCs w:val="22"/>
              </w:rPr>
              <w:t xml:space="preserve"> No,  </w:t>
            </w:r>
            <w:r w:rsidR="00DA2577" w:rsidRPr="00FA11A1">
              <w:rPr>
                <w:rFonts w:asciiTheme="minorHAnsi" w:hAnsiTheme="minorHAnsi" w:cstheme="minorHAnsi"/>
                <w:sz w:val="22"/>
                <w:szCs w:val="22"/>
              </w:rPr>
              <w:fldChar w:fldCharType="begin">
                <w:ffData>
                  <w:name w:val="IncidentAM1"/>
                  <w:enabled/>
                  <w:calcOnExit/>
                  <w:checkBox>
                    <w:size w:val="16"/>
                    <w:default w:val="0"/>
                  </w:checkBox>
                </w:ffData>
              </w:fldChar>
            </w:r>
            <w:r w:rsidR="00DA2577" w:rsidRPr="00FA11A1">
              <w:rPr>
                <w:rFonts w:asciiTheme="minorHAnsi" w:hAnsiTheme="minorHAnsi" w:cstheme="minorHAnsi"/>
                <w:sz w:val="22"/>
                <w:szCs w:val="22"/>
              </w:rPr>
              <w:instrText xml:space="preserve"> FORMCHECKBOX </w:instrText>
            </w:r>
            <w:r w:rsidR="00316718">
              <w:rPr>
                <w:rFonts w:asciiTheme="minorHAnsi" w:hAnsiTheme="minorHAnsi" w:cstheme="minorHAnsi"/>
                <w:sz w:val="22"/>
                <w:szCs w:val="22"/>
              </w:rPr>
            </w:r>
            <w:r w:rsidR="00316718">
              <w:rPr>
                <w:rFonts w:asciiTheme="minorHAnsi" w:hAnsiTheme="minorHAnsi" w:cstheme="minorHAnsi"/>
                <w:sz w:val="22"/>
                <w:szCs w:val="22"/>
              </w:rPr>
              <w:fldChar w:fldCharType="separate"/>
            </w:r>
            <w:r w:rsidR="00DA2577" w:rsidRPr="00FA11A1">
              <w:rPr>
                <w:rFonts w:asciiTheme="minorHAnsi" w:hAnsiTheme="minorHAnsi" w:cstheme="minorHAnsi"/>
                <w:sz w:val="22"/>
                <w:szCs w:val="22"/>
              </w:rPr>
              <w:fldChar w:fldCharType="end"/>
            </w:r>
            <w:r w:rsidR="00DA2577" w:rsidRPr="00FA11A1">
              <w:rPr>
                <w:rFonts w:asciiTheme="minorHAnsi" w:hAnsiTheme="minorHAnsi" w:cstheme="minorHAnsi"/>
                <w:sz w:val="22"/>
                <w:szCs w:val="22"/>
              </w:rPr>
              <w:t xml:space="preserve"> Not applicable</w:t>
            </w:r>
          </w:p>
          <w:p w14:paraId="505511E0" w14:textId="05A584C3" w:rsidR="000471AD" w:rsidRDefault="009F2898" w:rsidP="00DA2577">
            <w:pPr>
              <w:pStyle w:val="BodyText"/>
              <w:numPr>
                <w:ilvl w:val="0"/>
                <w:numId w:val="22"/>
              </w:numPr>
              <w:kinsoku w:val="0"/>
              <w:overflowPunct w:val="0"/>
              <w:spacing w:before="90"/>
              <w:rPr>
                <w:rFonts w:asciiTheme="minorHAnsi" w:hAnsiTheme="minorHAnsi" w:cstheme="minorHAnsi"/>
                <w:i/>
                <w:sz w:val="22"/>
                <w:szCs w:val="22"/>
              </w:rPr>
            </w:pPr>
            <w:r w:rsidRPr="00FA11A1">
              <w:rPr>
                <w:rFonts w:asciiTheme="minorHAnsi" w:hAnsiTheme="minorHAnsi" w:cstheme="minorHAnsi"/>
                <w:i/>
                <w:sz w:val="22"/>
                <w:szCs w:val="22"/>
              </w:rPr>
              <w:t xml:space="preserve">social and emotional learning, </w:t>
            </w:r>
            <w:r w:rsidR="00DA2577" w:rsidRPr="00FA11A1">
              <w:rPr>
                <w:rFonts w:asciiTheme="minorHAnsi" w:hAnsiTheme="minorHAnsi" w:cstheme="minorHAnsi"/>
                <w:sz w:val="22"/>
                <w:szCs w:val="22"/>
              </w:rPr>
              <w:fldChar w:fldCharType="begin">
                <w:ffData>
                  <w:name w:val="IncidentAM1"/>
                  <w:enabled/>
                  <w:calcOnExit/>
                  <w:checkBox>
                    <w:size w:val="16"/>
                    <w:default w:val="0"/>
                  </w:checkBox>
                </w:ffData>
              </w:fldChar>
            </w:r>
            <w:r w:rsidR="00DA2577" w:rsidRPr="00FA11A1">
              <w:rPr>
                <w:rFonts w:asciiTheme="minorHAnsi" w:hAnsiTheme="minorHAnsi" w:cstheme="minorHAnsi"/>
                <w:sz w:val="22"/>
                <w:szCs w:val="22"/>
              </w:rPr>
              <w:instrText xml:space="preserve"> FORMCHECKBOX </w:instrText>
            </w:r>
            <w:r w:rsidR="00316718">
              <w:rPr>
                <w:rFonts w:asciiTheme="minorHAnsi" w:hAnsiTheme="minorHAnsi" w:cstheme="minorHAnsi"/>
                <w:sz w:val="22"/>
                <w:szCs w:val="22"/>
              </w:rPr>
            </w:r>
            <w:r w:rsidR="00316718">
              <w:rPr>
                <w:rFonts w:asciiTheme="minorHAnsi" w:hAnsiTheme="minorHAnsi" w:cstheme="minorHAnsi"/>
                <w:sz w:val="22"/>
                <w:szCs w:val="22"/>
              </w:rPr>
              <w:fldChar w:fldCharType="separate"/>
            </w:r>
            <w:r w:rsidR="00DA2577" w:rsidRPr="00FA11A1">
              <w:rPr>
                <w:rFonts w:asciiTheme="minorHAnsi" w:hAnsiTheme="minorHAnsi" w:cstheme="minorHAnsi"/>
                <w:sz w:val="22"/>
                <w:szCs w:val="22"/>
              </w:rPr>
              <w:fldChar w:fldCharType="end"/>
            </w:r>
            <w:r w:rsidR="00DA2577" w:rsidRPr="00FA11A1">
              <w:rPr>
                <w:rFonts w:asciiTheme="minorHAnsi" w:hAnsiTheme="minorHAnsi" w:cstheme="minorHAnsi"/>
                <w:sz w:val="22"/>
                <w:szCs w:val="22"/>
              </w:rPr>
              <w:t xml:space="preserve"> Yes,  </w:t>
            </w:r>
            <w:r w:rsidR="00DA2577" w:rsidRPr="00FA11A1">
              <w:rPr>
                <w:rFonts w:asciiTheme="minorHAnsi" w:hAnsiTheme="minorHAnsi" w:cstheme="minorHAnsi"/>
                <w:sz w:val="22"/>
                <w:szCs w:val="22"/>
              </w:rPr>
              <w:fldChar w:fldCharType="begin">
                <w:ffData>
                  <w:name w:val="IncidentAM1"/>
                  <w:enabled/>
                  <w:calcOnExit/>
                  <w:checkBox>
                    <w:size w:val="16"/>
                    <w:default w:val="0"/>
                  </w:checkBox>
                </w:ffData>
              </w:fldChar>
            </w:r>
            <w:r w:rsidR="00DA2577" w:rsidRPr="00FA11A1">
              <w:rPr>
                <w:rFonts w:asciiTheme="minorHAnsi" w:hAnsiTheme="minorHAnsi" w:cstheme="minorHAnsi"/>
                <w:sz w:val="22"/>
                <w:szCs w:val="22"/>
              </w:rPr>
              <w:instrText xml:space="preserve"> FORMCHECKBOX </w:instrText>
            </w:r>
            <w:r w:rsidR="00316718">
              <w:rPr>
                <w:rFonts w:asciiTheme="minorHAnsi" w:hAnsiTheme="minorHAnsi" w:cstheme="minorHAnsi"/>
                <w:sz w:val="22"/>
                <w:szCs w:val="22"/>
              </w:rPr>
            </w:r>
            <w:r w:rsidR="00316718">
              <w:rPr>
                <w:rFonts w:asciiTheme="minorHAnsi" w:hAnsiTheme="minorHAnsi" w:cstheme="minorHAnsi"/>
                <w:sz w:val="22"/>
                <w:szCs w:val="22"/>
              </w:rPr>
              <w:fldChar w:fldCharType="separate"/>
            </w:r>
            <w:r w:rsidR="00DA2577" w:rsidRPr="00FA11A1">
              <w:rPr>
                <w:rFonts w:asciiTheme="minorHAnsi" w:hAnsiTheme="minorHAnsi" w:cstheme="minorHAnsi"/>
                <w:sz w:val="22"/>
                <w:szCs w:val="22"/>
              </w:rPr>
              <w:fldChar w:fldCharType="end"/>
            </w:r>
            <w:r w:rsidR="00DA2577" w:rsidRPr="00FA11A1">
              <w:rPr>
                <w:rFonts w:asciiTheme="minorHAnsi" w:hAnsiTheme="minorHAnsi" w:cstheme="minorHAnsi"/>
                <w:sz w:val="22"/>
                <w:szCs w:val="22"/>
              </w:rPr>
              <w:t xml:space="preserve"> No,  </w:t>
            </w:r>
            <w:r w:rsidR="00DA2577" w:rsidRPr="00FA11A1">
              <w:rPr>
                <w:rFonts w:asciiTheme="minorHAnsi" w:hAnsiTheme="minorHAnsi" w:cstheme="minorHAnsi"/>
                <w:sz w:val="22"/>
                <w:szCs w:val="22"/>
              </w:rPr>
              <w:fldChar w:fldCharType="begin">
                <w:ffData>
                  <w:name w:val="IncidentAM1"/>
                  <w:enabled/>
                  <w:calcOnExit/>
                  <w:checkBox>
                    <w:size w:val="16"/>
                    <w:default w:val="0"/>
                  </w:checkBox>
                </w:ffData>
              </w:fldChar>
            </w:r>
            <w:r w:rsidR="00DA2577" w:rsidRPr="00FA11A1">
              <w:rPr>
                <w:rFonts w:asciiTheme="minorHAnsi" w:hAnsiTheme="minorHAnsi" w:cstheme="minorHAnsi"/>
                <w:sz w:val="22"/>
                <w:szCs w:val="22"/>
              </w:rPr>
              <w:instrText xml:space="preserve"> FORMCHECKBOX </w:instrText>
            </w:r>
            <w:r w:rsidR="00316718">
              <w:rPr>
                <w:rFonts w:asciiTheme="minorHAnsi" w:hAnsiTheme="minorHAnsi" w:cstheme="minorHAnsi"/>
                <w:sz w:val="22"/>
                <w:szCs w:val="22"/>
              </w:rPr>
            </w:r>
            <w:r w:rsidR="00316718">
              <w:rPr>
                <w:rFonts w:asciiTheme="minorHAnsi" w:hAnsiTheme="minorHAnsi" w:cstheme="minorHAnsi"/>
                <w:sz w:val="22"/>
                <w:szCs w:val="22"/>
              </w:rPr>
              <w:fldChar w:fldCharType="separate"/>
            </w:r>
            <w:r w:rsidR="00DA2577" w:rsidRPr="00FA11A1">
              <w:rPr>
                <w:rFonts w:asciiTheme="minorHAnsi" w:hAnsiTheme="minorHAnsi" w:cstheme="minorHAnsi"/>
                <w:sz w:val="22"/>
                <w:szCs w:val="22"/>
              </w:rPr>
              <w:fldChar w:fldCharType="end"/>
            </w:r>
            <w:r w:rsidR="00DA2577" w:rsidRPr="00FA11A1">
              <w:rPr>
                <w:rFonts w:asciiTheme="minorHAnsi" w:hAnsiTheme="minorHAnsi" w:cstheme="minorHAnsi"/>
                <w:sz w:val="22"/>
                <w:szCs w:val="22"/>
              </w:rPr>
              <w:t xml:space="preserve"> Not applicable</w:t>
            </w:r>
          </w:p>
          <w:p w14:paraId="46C08CD5" w14:textId="253B6983" w:rsidR="000471AD" w:rsidRDefault="009F2898" w:rsidP="00DA2577">
            <w:pPr>
              <w:pStyle w:val="BodyText"/>
              <w:numPr>
                <w:ilvl w:val="0"/>
                <w:numId w:val="22"/>
              </w:numPr>
              <w:kinsoku w:val="0"/>
              <w:overflowPunct w:val="0"/>
              <w:spacing w:before="90"/>
              <w:rPr>
                <w:rFonts w:asciiTheme="minorHAnsi" w:hAnsiTheme="minorHAnsi" w:cstheme="minorHAnsi"/>
                <w:i/>
                <w:sz w:val="22"/>
                <w:szCs w:val="22"/>
              </w:rPr>
            </w:pPr>
            <w:r w:rsidRPr="00FA11A1">
              <w:rPr>
                <w:rFonts w:asciiTheme="minorHAnsi" w:hAnsiTheme="minorHAnsi" w:cstheme="minorHAnsi"/>
                <w:i/>
                <w:sz w:val="22"/>
                <w:szCs w:val="22"/>
              </w:rPr>
              <w:t>positive behaviour modelling</w:t>
            </w:r>
            <w:r w:rsidR="00FA11A1" w:rsidRPr="00FA11A1">
              <w:rPr>
                <w:rFonts w:asciiTheme="minorHAnsi" w:hAnsiTheme="minorHAnsi" w:cstheme="minorHAnsi"/>
                <w:i/>
                <w:sz w:val="22"/>
                <w:szCs w:val="22"/>
              </w:rPr>
              <w:t xml:space="preserve">, </w:t>
            </w:r>
            <w:r w:rsidR="00DA2577" w:rsidRPr="00FA11A1">
              <w:rPr>
                <w:rFonts w:asciiTheme="minorHAnsi" w:hAnsiTheme="minorHAnsi" w:cstheme="minorHAnsi"/>
                <w:sz w:val="22"/>
                <w:szCs w:val="22"/>
              </w:rPr>
              <w:fldChar w:fldCharType="begin">
                <w:ffData>
                  <w:name w:val="IncidentAM1"/>
                  <w:enabled/>
                  <w:calcOnExit/>
                  <w:checkBox>
                    <w:size w:val="16"/>
                    <w:default w:val="0"/>
                  </w:checkBox>
                </w:ffData>
              </w:fldChar>
            </w:r>
            <w:r w:rsidR="00DA2577" w:rsidRPr="00FA11A1">
              <w:rPr>
                <w:rFonts w:asciiTheme="minorHAnsi" w:hAnsiTheme="minorHAnsi" w:cstheme="minorHAnsi"/>
                <w:sz w:val="22"/>
                <w:szCs w:val="22"/>
              </w:rPr>
              <w:instrText xml:space="preserve"> FORMCHECKBOX </w:instrText>
            </w:r>
            <w:r w:rsidR="00316718">
              <w:rPr>
                <w:rFonts w:asciiTheme="minorHAnsi" w:hAnsiTheme="minorHAnsi" w:cstheme="minorHAnsi"/>
                <w:sz w:val="22"/>
                <w:szCs w:val="22"/>
              </w:rPr>
            </w:r>
            <w:r w:rsidR="00316718">
              <w:rPr>
                <w:rFonts w:asciiTheme="minorHAnsi" w:hAnsiTheme="minorHAnsi" w:cstheme="minorHAnsi"/>
                <w:sz w:val="22"/>
                <w:szCs w:val="22"/>
              </w:rPr>
              <w:fldChar w:fldCharType="separate"/>
            </w:r>
            <w:r w:rsidR="00DA2577" w:rsidRPr="00FA11A1">
              <w:rPr>
                <w:rFonts w:asciiTheme="minorHAnsi" w:hAnsiTheme="minorHAnsi" w:cstheme="minorHAnsi"/>
                <w:sz w:val="22"/>
                <w:szCs w:val="22"/>
              </w:rPr>
              <w:fldChar w:fldCharType="end"/>
            </w:r>
            <w:r w:rsidR="00DA2577" w:rsidRPr="00FA11A1">
              <w:rPr>
                <w:rFonts w:asciiTheme="minorHAnsi" w:hAnsiTheme="minorHAnsi" w:cstheme="minorHAnsi"/>
                <w:sz w:val="22"/>
                <w:szCs w:val="22"/>
              </w:rPr>
              <w:t xml:space="preserve"> Yes,  </w:t>
            </w:r>
            <w:r w:rsidR="00DA2577" w:rsidRPr="00FA11A1">
              <w:rPr>
                <w:rFonts w:asciiTheme="minorHAnsi" w:hAnsiTheme="minorHAnsi" w:cstheme="minorHAnsi"/>
                <w:sz w:val="22"/>
                <w:szCs w:val="22"/>
              </w:rPr>
              <w:fldChar w:fldCharType="begin">
                <w:ffData>
                  <w:name w:val="IncidentAM1"/>
                  <w:enabled/>
                  <w:calcOnExit/>
                  <w:checkBox>
                    <w:size w:val="16"/>
                    <w:default w:val="0"/>
                  </w:checkBox>
                </w:ffData>
              </w:fldChar>
            </w:r>
            <w:r w:rsidR="00DA2577" w:rsidRPr="00FA11A1">
              <w:rPr>
                <w:rFonts w:asciiTheme="minorHAnsi" w:hAnsiTheme="minorHAnsi" w:cstheme="minorHAnsi"/>
                <w:sz w:val="22"/>
                <w:szCs w:val="22"/>
              </w:rPr>
              <w:instrText xml:space="preserve"> FORMCHECKBOX </w:instrText>
            </w:r>
            <w:r w:rsidR="00316718">
              <w:rPr>
                <w:rFonts w:asciiTheme="minorHAnsi" w:hAnsiTheme="minorHAnsi" w:cstheme="minorHAnsi"/>
                <w:sz w:val="22"/>
                <w:szCs w:val="22"/>
              </w:rPr>
            </w:r>
            <w:r w:rsidR="00316718">
              <w:rPr>
                <w:rFonts w:asciiTheme="minorHAnsi" w:hAnsiTheme="minorHAnsi" w:cstheme="minorHAnsi"/>
                <w:sz w:val="22"/>
                <w:szCs w:val="22"/>
              </w:rPr>
              <w:fldChar w:fldCharType="separate"/>
            </w:r>
            <w:r w:rsidR="00DA2577" w:rsidRPr="00FA11A1">
              <w:rPr>
                <w:rFonts w:asciiTheme="minorHAnsi" w:hAnsiTheme="minorHAnsi" w:cstheme="minorHAnsi"/>
                <w:sz w:val="22"/>
                <w:szCs w:val="22"/>
              </w:rPr>
              <w:fldChar w:fldCharType="end"/>
            </w:r>
            <w:r w:rsidR="00DA2577" w:rsidRPr="00FA11A1">
              <w:rPr>
                <w:rFonts w:asciiTheme="minorHAnsi" w:hAnsiTheme="minorHAnsi" w:cstheme="minorHAnsi"/>
                <w:sz w:val="22"/>
                <w:szCs w:val="22"/>
              </w:rPr>
              <w:t xml:space="preserve"> No,  </w:t>
            </w:r>
            <w:r w:rsidR="00DA2577" w:rsidRPr="00FA11A1">
              <w:rPr>
                <w:rFonts w:asciiTheme="minorHAnsi" w:hAnsiTheme="minorHAnsi" w:cstheme="minorHAnsi"/>
                <w:sz w:val="22"/>
                <w:szCs w:val="22"/>
              </w:rPr>
              <w:fldChar w:fldCharType="begin">
                <w:ffData>
                  <w:name w:val="IncidentAM1"/>
                  <w:enabled/>
                  <w:calcOnExit/>
                  <w:checkBox>
                    <w:size w:val="16"/>
                    <w:default w:val="0"/>
                  </w:checkBox>
                </w:ffData>
              </w:fldChar>
            </w:r>
            <w:r w:rsidR="00DA2577" w:rsidRPr="00FA11A1">
              <w:rPr>
                <w:rFonts w:asciiTheme="minorHAnsi" w:hAnsiTheme="minorHAnsi" w:cstheme="minorHAnsi"/>
                <w:sz w:val="22"/>
                <w:szCs w:val="22"/>
              </w:rPr>
              <w:instrText xml:space="preserve"> FORMCHECKBOX </w:instrText>
            </w:r>
            <w:r w:rsidR="00316718">
              <w:rPr>
                <w:rFonts w:asciiTheme="minorHAnsi" w:hAnsiTheme="minorHAnsi" w:cstheme="minorHAnsi"/>
                <w:sz w:val="22"/>
                <w:szCs w:val="22"/>
              </w:rPr>
            </w:r>
            <w:r w:rsidR="00316718">
              <w:rPr>
                <w:rFonts w:asciiTheme="minorHAnsi" w:hAnsiTheme="minorHAnsi" w:cstheme="minorHAnsi"/>
                <w:sz w:val="22"/>
                <w:szCs w:val="22"/>
              </w:rPr>
              <w:fldChar w:fldCharType="separate"/>
            </w:r>
            <w:r w:rsidR="00DA2577" w:rsidRPr="00FA11A1">
              <w:rPr>
                <w:rFonts w:asciiTheme="minorHAnsi" w:hAnsiTheme="minorHAnsi" w:cstheme="minorHAnsi"/>
                <w:sz w:val="22"/>
                <w:szCs w:val="22"/>
              </w:rPr>
              <w:fldChar w:fldCharType="end"/>
            </w:r>
            <w:r w:rsidR="00DA2577" w:rsidRPr="00FA11A1">
              <w:rPr>
                <w:rFonts w:asciiTheme="minorHAnsi" w:hAnsiTheme="minorHAnsi" w:cstheme="minorHAnsi"/>
                <w:sz w:val="22"/>
                <w:szCs w:val="22"/>
              </w:rPr>
              <w:t xml:space="preserve"> Not applicable</w:t>
            </w:r>
          </w:p>
          <w:p w14:paraId="219415BE" w14:textId="230B8835" w:rsidR="009F2898" w:rsidRPr="00564E8A" w:rsidRDefault="00FA11A1" w:rsidP="00DA2577">
            <w:pPr>
              <w:pStyle w:val="BodyText"/>
              <w:numPr>
                <w:ilvl w:val="0"/>
                <w:numId w:val="22"/>
              </w:numPr>
              <w:kinsoku w:val="0"/>
              <w:overflowPunct w:val="0"/>
              <w:spacing w:before="90"/>
              <w:rPr>
                <w:rFonts w:asciiTheme="minorHAnsi" w:hAnsiTheme="minorHAnsi" w:cstheme="minorHAnsi"/>
                <w:b/>
                <w:sz w:val="22"/>
                <w:szCs w:val="22"/>
              </w:rPr>
            </w:pPr>
            <w:r w:rsidRPr="00FA11A1">
              <w:rPr>
                <w:rFonts w:asciiTheme="minorHAnsi" w:hAnsiTheme="minorHAnsi" w:cstheme="minorHAnsi"/>
                <w:i/>
                <w:sz w:val="22"/>
                <w:szCs w:val="22"/>
              </w:rPr>
              <w:t>other training modalities</w:t>
            </w:r>
            <w:r w:rsidR="004A2752">
              <w:rPr>
                <w:rFonts w:asciiTheme="minorHAnsi" w:hAnsiTheme="minorHAnsi" w:cstheme="minorHAnsi"/>
                <w:i/>
                <w:sz w:val="22"/>
                <w:szCs w:val="22"/>
              </w:rPr>
              <w:t xml:space="preserve"> or work experience</w:t>
            </w:r>
            <w:r w:rsidRPr="00FA11A1">
              <w:rPr>
                <w:rFonts w:asciiTheme="minorHAnsi" w:hAnsiTheme="minorHAnsi" w:cstheme="minorHAnsi"/>
                <w:i/>
                <w:sz w:val="22"/>
                <w:szCs w:val="22"/>
              </w:rPr>
              <w:t>.</w:t>
            </w:r>
            <w:r w:rsidR="00DA2577" w:rsidRPr="00FA11A1">
              <w:rPr>
                <w:rFonts w:asciiTheme="minorHAnsi" w:hAnsiTheme="minorHAnsi" w:cstheme="minorHAnsi"/>
                <w:sz w:val="22"/>
                <w:szCs w:val="22"/>
              </w:rPr>
              <w:t xml:space="preserve"> </w:t>
            </w:r>
            <w:r w:rsidR="00DA2577" w:rsidRPr="00FA11A1">
              <w:rPr>
                <w:rFonts w:asciiTheme="minorHAnsi" w:hAnsiTheme="minorHAnsi" w:cstheme="minorHAnsi"/>
                <w:sz w:val="22"/>
                <w:szCs w:val="22"/>
              </w:rPr>
              <w:fldChar w:fldCharType="begin">
                <w:ffData>
                  <w:name w:val="IncidentAM1"/>
                  <w:enabled/>
                  <w:calcOnExit/>
                  <w:checkBox>
                    <w:size w:val="16"/>
                    <w:default w:val="0"/>
                  </w:checkBox>
                </w:ffData>
              </w:fldChar>
            </w:r>
            <w:r w:rsidR="00DA2577" w:rsidRPr="00FA11A1">
              <w:rPr>
                <w:rFonts w:asciiTheme="minorHAnsi" w:hAnsiTheme="minorHAnsi" w:cstheme="minorHAnsi"/>
                <w:sz w:val="22"/>
                <w:szCs w:val="22"/>
              </w:rPr>
              <w:instrText xml:space="preserve"> FORMCHECKBOX </w:instrText>
            </w:r>
            <w:r w:rsidR="00316718">
              <w:rPr>
                <w:rFonts w:asciiTheme="minorHAnsi" w:hAnsiTheme="minorHAnsi" w:cstheme="minorHAnsi"/>
                <w:sz w:val="22"/>
                <w:szCs w:val="22"/>
              </w:rPr>
            </w:r>
            <w:r w:rsidR="00316718">
              <w:rPr>
                <w:rFonts w:asciiTheme="minorHAnsi" w:hAnsiTheme="minorHAnsi" w:cstheme="minorHAnsi"/>
                <w:sz w:val="22"/>
                <w:szCs w:val="22"/>
              </w:rPr>
              <w:fldChar w:fldCharType="separate"/>
            </w:r>
            <w:r w:rsidR="00DA2577" w:rsidRPr="00FA11A1">
              <w:rPr>
                <w:rFonts w:asciiTheme="minorHAnsi" w:hAnsiTheme="minorHAnsi" w:cstheme="minorHAnsi"/>
                <w:sz w:val="22"/>
                <w:szCs w:val="22"/>
              </w:rPr>
              <w:fldChar w:fldCharType="end"/>
            </w:r>
            <w:r w:rsidR="00DA2577" w:rsidRPr="00FA11A1">
              <w:rPr>
                <w:rFonts w:asciiTheme="minorHAnsi" w:hAnsiTheme="minorHAnsi" w:cstheme="minorHAnsi"/>
                <w:sz w:val="22"/>
                <w:szCs w:val="22"/>
              </w:rPr>
              <w:t xml:space="preserve"> Yes,  </w:t>
            </w:r>
            <w:r w:rsidR="00DA2577" w:rsidRPr="00FA11A1">
              <w:rPr>
                <w:rFonts w:asciiTheme="minorHAnsi" w:hAnsiTheme="minorHAnsi" w:cstheme="minorHAnsi"/>
                <w:sz w:val="22"/>
                <w:szCs w:val="22"/>
              </w:rPr>
              <w:fldChar w:fldCharType="begin">
                <w:ffData>
                  <w:name w:val="IncidentAM1"/>
                  <w:enabled/>
                  <w:calcOnExit/>
                  <w:checkBox>
                    <w:size w:val="16"/>
                    <w:default w:val="0"/>
                  </w:checkBox>
                </w:ffData>
              </w:fldChar>
            </w:r>
            <w:r w:rsidR="00DA2577" w:rsidRPr="00FA11A1">
              <w:rPr>
                <w:rFonts w:asciiTheme="minorHAnsi" w:hAnsiTheme="minorHAnsi" w:cstheme="minorHAnsi"/>
                <w:sz w:val="22"/>
                <w:szCs w:val="22"/>
              </w:rPr>
              <w:instrText xml:space="preserve"> FORMCHECKBOX </w:instrText>
            </w:r>
            <w:r w:rsidR="00316718">
              <w:rPr>
                <w:rFonts w:asciiTheme="minorHAnsi" w:hAnsiTheme="minorHAnsi" w:cstheme="minorHAnsi"/>
                <w:sz w:val="22"/>
                <w:szCs w:val="22"/>
              </w:rPr>
            </w:r>
            <w:r w:rsidR="00316718">
              <w:rPr>
                <w:rFonts w:asciiTheme="minorHAnsi" w:hAnsiTheme="minorHAnsi" w:cstheme="minorHAnsi"/>
                <w:sz w:val="22"/>
                <w:szCs w:val="22"/>
              </w:rPr>
              <w:fldChar w:fldCharType="separate"/>
            </w:r>
            <w:r w:rsidR="00DA2577" w:rsidRPr="00FA11A1">
              <w:rPr>
                <w:rFonts w:asciiTheme="minorHAnsi" w:hAnsiTheme="minorHAnsi" w:cstheme="minorHAnsi"/>
                <w:sz w:val="22"/>
                <w:szCs w:val="22"/>
              </w:rPr>
              <w:fldChar w:fldCharType="end"/>
            </w:r>
            <w:r w:rsidR="00DA2577" w:rsidRPr="00FA11A1">
              <w:rPr>
                <w:rFonts w:asciiTheme="minorHAnsi" w:hAnsiTheme="minorHAnsi" w:cstheme="minorHAnsi"/>
                <w:sz w:val="22"/>
                <w:szCs w:val="22"/>
              </w:rPr>
              <w:t xml:space="preserve"> No,  </w:t>
            </w:r>
            <w:r w:rsidR="00DA2577" w:rsidRPr="00FA11A1">
              <w:rPr>
                <w:rFonts w:asciiTheme="minorHAnsi" w:hAnsiTheme="minorHAnsi" w:cstheme="minorHAnsi"/>
                <w:sz w:val="22"/>
                <w:szCs w:val="22"/>
              </w:rPr>
              <w:fldChar w:fldCharType="begin">
                <w:ffData>
                  <w:name w:val="IncidentAM1"/>
                  <w:enabled/>
                  <w:calcOnExit/>
                  <w:checkBox>
                    <w:size w:val="16"/>
                    <w:default w:val="0"/>
                  </w:checkBox>
                </w:ffData>
              </w:fldChar>
            </w:r>
            <w:r w:rsidR="00DA2577" w:rsidRPr="00FA11A1">
              <w:rPr>
                <w:rFonts w:asciiTheme="minorHAnsi" w:hAnsiTheme="minorHAnsi" w:cstheme="minorHAnsi"/>
                <w:sz w:val="22"/>
                <w:szCs w:val="22"/>
              </w:rPr>
              <w:instrText xml:space="preserve"> FORMCHECKBOX </w:instrText>
            </w:r>
            <w:r w:rsidR="00316718">
              <w:rPr>
                <w:rFonts w:asciiTheme="minorHAnsi" w:hAnsiTheme="minorHAnsi" w:cstheme="minorHAnsi"/>
                <w:sz w:val="22"/>
                <w:szCs w:val="22"/>
              </w:rPr>
            </w:r>
            <w:r w:rsidR="00316718">
              <w:rPr>
                <w:rFonts w:asciiTheme="minorHAnsi" w:hAnsiTheme="minorHAnsi" w:cstheme="minorHAnsi"/>
                <w:sz w:val="22"/>
                <w:szCs w:val="22"/>
              </w:rPr>
              <w:fldChar w:fldCharType="separate"/>
            </w:r>
            <w:r w:rsidR="00DA2577" w:rsidRPr="00FA11A1">
              <w:rPr>
                <w:rFonts w:asciiTheme="minorHAnsi" w:hAnsiTheme="minorHAnsi" w:cstheme="minorHAnsi"/>
                <w:sz w:val="22"/>
                <w:szCs w:val="22"/>
              </w:rPr>
              <w:fldChar w:fldCharType="end"/>
            </w:r>
            <w:r w:rsidR="00DA2577" w:rsidRPr="00FA11A1">
              <w:rPr>
                <w:rFonts w:asciiTheme="minorHAnsi" w:hAnsiTheme="minorHAnsi" w:cstheme="minorHAnsi"/>
                <w:sz w:val="22"/>
                <w:szCs w:val="22"/>
              </w:rPr>
              <w:t xml:space="preserve"> Not applicable</w:t>
            </w:r>
          </w:p>
        </w:tc>
        <w:tc>
          <w:tcPr>
            <w:tcW w:w="1260" w:type="dxa"/>
            <w:shd w:val="clear" w:color="auto" w:fill="auto"/>
          </w:tcPr>
          <w:p w14:paraId="4912CBA0" w14:textId="77777777" w:rsidR="009F2898" w:rsidRPr="005E5512" w:rsidRDefault="009F2898" w:rsidP="001A27FB">
            <w:pPr>
              <w:spacing w:before="120" w:after="100" w:afterAutospacing="1"/>
              <w:ind w:left="-99" w:firstLine="99"/>
              <w:jc w:val="center"/>
              <w:textAlignment w:val="baseline"/>
              <w:rPr>
                <w:rFonts w:eastAsia="Times New Roman" w:cstheme="minorHAnsi"/>
                <w:lang w:val="en-US"/>
              </w:rPr>
            </w:pPr>
            <w:r w:rsidRPr="005E5512">
              <w:rPr>
                <w:rFonts w:eastAsia="Times New Roman" w:cstheme="minorHAnsi"/>
                <w:lang w:val="en-US"/>
              </w:rPr>
              <w:fldChar w:fldCharType="begin">
                <w:ffData>
                  <w:name w:val="Text4"/>
                  <w:enabled/>
                  <w:calcOnExit w:val="0"/>
                  <w:textInput/>
                </w:ffData>
              </w:fldChar>
            </w:r>
            <w:r w:rsidRPr="005E5512">
              <w:rPr>
                <w:rFonts w:eastAsia="Times New Roman" w:cstheme="minorHAnsi"/>
                <w:lang w:val="en-US"/>
              </w:rPr>
              <w:instrText xml:space="preserve"> FORMTEXT </w:instrText>
            </w:r>
            <w:r w:rsidRPr="005E5512">
              <w:rPr>
                <w:rFonts w:eastAsia="Times New Roman" w:cstheme="minorHAnsi"/>
                <w:lang w:val="en-US"/>
              </w:rPr>
            </w:r>
            <w:r w:rsidRPr="005E5512">
              <w:rPr>
                <w:rFonts w:eastAsia="Times New Roman" w:cstheme="minorHAnsi"/>
                <w:lang w:val="en-US"/>
              </w:rPr>
              <w:fldChar w:fldCharType="separate"/>
            </w:r>
            <w:r w:rsidRPr="005E5512">
              <w:rPr>
                <w:rFonts w:eastAsia="Times New Roman" w:cstheme="minorHAnsi"/>
                <w:lang w:val="en-US"/>
              </w:rPr>
              <w:t> </w:t>
            </w:r>
            <w:r w:rsidRPr="005E5512">
              <w:rPr>
                <w:rFonts w:eastAsia="Times New Roman" w:cstheme="minorHAnsi"/>
                <w:lang w:val="en-US"/>
              </w:rPr>
              <w:t> </w:t>
            </w:r>
            <w:r w:rsidRPr="005E5512">
              <w:rPr>
                <w:rFonts w:eastAsia="Times New Roman" w:cstheme="minorHAnsi"/>
                <w:lang w:val="en-US"/>
              </w:rPr>
              <w:t> </w:t>
            </w:r>
            <w:r w:rsidRPr="005E5512">
              <w:rPr>
                <w:rFonts w:eastAsia="Times New Roman" w:cstheme="minorHAnsi"/>
                <w:lang w:val="en-US"/>
              </w:rPr>
              <w:t> </w:t>
            </w:r>
            <w:r w:rsidRPr="005E5512">
              <w:rPr>
                <w:rFonts w:eastAsia="Times New Roman" w:cstheme="minorHAnsi"/>
                <w:lang w:val="en-US"/>
              </w:rPr>
              <w:t> </w:t>
            </w:r>
            <w:r w:rsidRPr="005E5512">
              <w:rPr>
                <w:rFonts w:eastAsia="Times New Roman" w:cstheme="minorHAnsi"/>
                <w:lang w:val="en-US"/>
              </w:rPr>
              <w:fldChar w:fldCharType="end"/>
            </w:r>
          </w:p>
        </w:tc>
      </w:tr>
      <w:tr w:rsidR="009F2898" w:rsidRPr="005E5512" w14:paraId="23A78BFA" w14:textId="77777777" w:rsidTr="001A27FB">
        <w:trPr>
          <w:trHeight w:val="300"/>
        </w:trPr>
        <w:tc>
          <w:tcPr>
            <w:tcW w:w="8152" w:type="dxa"/>
            <w:shd w:val="clear" w:color="auto" w:fill="auto"/>
          </w:tcPr>
          <w:p w14:paraId="3C5D4876" w14:textId="77777777" w:rsidR="004A2752" w:rsidRPr="00622EF4" w:rsidRDefault="004A2752" w:rsidP="00564E8A">
            <w:pPr>
              <w:pStyle w:val="BodyText"/>
              <w:numPr>
                <w:ilvl w:val="0"/>
                <w:numId w:val="21"/>
              </w:numPr>
              <w:kinsoku w:val="0"/>
              <w:overflowPunct w:val="0"/>
              <w:spacing w:before="90"/>
              <w:rPr>
                <w:rFonts w:asciiTheme="minorHAnsi" w:hAnsiTheme="minorHAnsi" w:cstheme="minorHAnsi"/>
                <w:b/>
                <w:sz w:val="22"/>
                <w:szCs w:val="22"/>
              </w:rPr>
            </w:pPr>
            <w:r>
              <w:rPr>
                <w:rFonts w:asciiTheme="minorHAnsi" w:hAnsiTheme="minorHAnsi" w:cstheme="minorHAnsi"/>
                <w:b/>
                <w:sz w:val="22"/>
                <w:szCs w:val="22"/>
              </w:rPr>
              <w:t>P</w:t>
            </w:r>
            <w:r w:rsidRPr="00622EF4">
              <w:rPr>
                <w:rFonts w:asciiTheme="minorHAnsi" w:hAnsiTheme="minorHAnsi" w:cstheme="minorHAnsi"/>
                <w:b/>
                <w:sz w:val="22"/>
                <w:szCs w:val="22"/>
              </w:rPr>
              <w:t>rocedures, forms and work arrangements</w:t>
            </w:r>
          </w:p>
          <w:p w14:paraId="61B1B74C" w14:textId="77777777" w:rsidR="004A2752" w:rsidRPr="00622EF4" w:rsidRDefault="004A2752" w:rsidP="004A2752">
            <w:pPr>
              <w:pStyle w:val="BodyText"/>
              <w:kinsoku w:val="0"/>
              <w:overflowPunct w:val="0"/>
              <w:spacing w:before="90"/>
              <w:ind w:left="0" w:firstLine="0"/>
              <w:rPr>
                <w:rFonts w:asciiTheme="minorHAnsi" w:hAnsiTheme="minorHAnsi" w:cstheme="minorHAnsi"/>
                <w:i/>
                <w:sz w:val="22"/>
                <w:szCs w:val="22"/>
              </w:rPr>
            </w:pPr>
            <w:r w:rsidRPr="00622EF4">
              <w:rPr>
                <w:rFonts w:asciiTheme="minorHAnsi" w:hAnsiTheme="minorHAnsi" w:cstheme="minorHAnsi"/>
                <w:i/>
                <w:sz w:val="22"/>
                <w:szCs w:val="22"/>
              </w:rPr>
              <w:t xml:space="preserve">The worker has been informed of the following specific items </w:t>
            </w:r>
            <w:r>
              <w:rPr>
                <w:rFonts w:asciiTheme="minorHAnsi" w:hAnsiTheme="minorHAnsi" w:cstheme="minorHAnsi"/>
                <w:i/>
                <w:sz w:val="22"/>
                <w:szCs w:val="22"/>
              </w:rPr>
              <w:t xml:space="preserve">if </w:t>
            </w:r>
            <w:r w:rsidRPr="00622EF4">
              <w:rPr>
                <w:rFonts w:asciiTheme="minorHAnsi" w:hAnsiTheme="minorHAnsi" w:cstheme="minorHAnsi"/>
                <w:i/>
                <w:sz w:val="22"/>
                <w:szCs w:val="22"/>
              </w:rPr>
              <w:t>related to their work.</w:t>
            </w:r>
          </w:p>
          <w:p w14:paraId="37DCDF39" w14:textId="77777777" w:rsidR="00625D42" w:rsidRPr="005E5512" w:rsidRDefault="00625D42" w:rsidP="00625D42">
            <w:pPr>
              <w:pStyle w:val="BodyText"/>
              <w:numPr>
                <w:ilvl w:val="0"/>
                <w:numId w:val="16"/>
              </w:numPr>
              <w:kinsoku w:val="0"/>
              <w:overflowPunct w:val="0"/>
              <w:spacing w:before="90"/>
              <w:rPr>
                <w:rFonts w:asciiTheme="minorHAnsi" w:hAnsiTheme="minorHAnsi" w:cstheme="minorHAnsi"/>
                <w:sz w:val="22"/>
                <w:szCs w:val="22"/>
              </w:rPr>
            </w:pPr>
            <w:r w:rsidRPr="005E5512">
              <w:rPr>
                <w:rFonts w:asciiTheme="minorHAnsi" w:hAnsiTheme="minorHAnsi" w:cstheme="minorHAnsi"/>
                <w:sz w:val="22"/>
                <w:szCs w:val="22"/>
              </w:rPr>
              <w:t>Individual Safe Work Instructions</w:t>
            </w:r>
            <w:r>
              <w:rPr>
                <w:rFonts w:asciiTheme="minorHAnsi" w:hAnsiTheme="minorHAnsi" w:cstheme="minorHAnsi"/>
                <w:sz w:val="22"/>
                <w:szCs w:val="22"/>
              </w:rPr>
              <w:t xml:space="preserve"> </w:t>
            </w:r>
            <w:r w:rsidRPr="00FA11A1">
              <w:rPr>
                <w:rFonts w:asciiTheme="minorHAnsi" w:hAnsiTheme="minorHAnsi" w:cstheme="minorHAnsi"/>
                <w:sz w:val="22"/>
                <w:szCs w:val="22"/>
              </w:rPr>
              <w:fldChar w:fldCharType="begin">
                <w:ffData>
                  <w:name w:val="IncidentAM1"/>
                  <w:enabled/>
                  <w:calcOnExit/>
                  <w:checkBox>
                    <w:size w:val="16"/>
                    <w:default w:val="0"/>
                  </w:checkBox>
                </w:ffData>
              </w:fldChar>
            </w:r>
            <w:r w:rsidRPr="00FA11A1">
              <w:rPr>
                <w:rFonts w:asciiTheme="minorHAnsi" w:hAnsiTheme="minorHAnsi" w:cstheme="minorHAnsi"/>
                <w:sz w:val="22"/>
                <w:szCs w:val="22"/>
              </w:rPr>
              <w:instrText xml:space="preserve"> FORMCHECKBOX </w:instrText>
            </w:r>
            <w:r w:rsidR="00316718">
              <w:rPr>
                <w:rFonts w:asciiTheme="minorHAnsi" w:hAnsiTheme="minorHAnsi" w:cstheme="minorHAnsi"/>
                <w:sz w:val="22"/>
                <w:szCs w:val="22"/>
              </w:rPr>
            </w:r>
            <w:r w:rsidR="00316718">
              <w:rPr>
                <w:rFonts w:asciiTheme="minorHAnsi" w:hAnsiTheme="minorHAnsi" w:cstheme="minorHAnsi"/>
                <w:sz w:val="22"/>
                <w:szCs w:val="22"/>
              </w:rPr>
              <w:fldChar w:fldCharType="separate"/>
            </w:r>
            <w:r w:rsidRPr="00FA11A1">
              <w:rPr>
                <w:rFonts w:asciiTheme="minorHAnsi" w:hAnsiTheme="minorHAnsi" w:cstheme="minorHAnsi"/>
                <w:sz w:val="22"/>
                <w:szCs w:val="22"/>
              </w:rPr>
              <w:fldChar w:fldCharType="end"/>
            </w:r>
            <w:r w:rsidRPr="00FA11A1">
              <w:rPr>
                <w:rFonts w:asciiTheme="minorHAnsi" w:hAnsiTheme="minorHAnsi" w:cstheme="minorHAnsi"/>
                <w:sz w:val="22"/>
                <w:szCs w:val="22"/>
              </w:rPr>
              <w:t xml:space="preserve"> Yes,  </w:t>
            </w:r>
            <w:r w:rsidRPr="00FA11A1">
              <w:rPr>
                <w:rFonts w:asciiTheme="minorHAnsi" w:hAnsiTheme="minorHAnsi" w:cstheme="minorHAnsi"/>
                <w:sz w:val="22"/>
                <w:szCs w:val="22"/>
              </w:rPr>
              <w:fldChar w:fldCharType="begin">
                <w:ffData>
                  <w:name w:val="IncidentAM1"/>
                  <w:enabled/>
                  <w:calcOnExit/>
                  <w:checkBox>
                    <w:size w:val="16"/>
                    <w:default w:val="0"/>
                  </w:checkBox>
                </w:ffData>
              </w:fldChar>
            </w:r>
            <w:r w:rsidRPr="00FA11A1">
              <w:rPr>
                <w:rFonts w:asciiTheme="minorHAnsi" w:hAnsiTheme="minorHAnsi" w:cstheme="minorHAnsi"/>
                <w:sz w:val="22"/>
                <w:szCs w:val="22"/>
              </w:rPr>
              <w:instrText xml:space="preserve"> FORMCHECKBOX </w:instrText>
            </w:r>
            <w:r w:rsidR="00316718">
              <w:rPr>
                <w:rFonts w:asciiTheme="minorHAnsi" w:hAnsiTheme="minorHAnsi" w:cstheme="minorHAnsi"/>
                <w:sz w:val="22"/>
                <w:szCs w:val="22"/>
              </w:rPr>
            </w:r>
            <w:r w:rsidR="00316718">
              <w:rPr>
                <w:rFonts w:asciiTheme="minorHAnsi" w:hAnsiTheme="minorHAnsi" w:cstheme="minorHAnsi"/>
                <w:sz w:val="22"/>
                <w:szCs w:val="22"/>
              </w:rPr>
              <w:fldChar w:fldCharType="separate"/>
            </w:r>
            <w:r w:rsidRPr="00FA11A1">
              <w:rPr>
                <w:rFonts w:asciiTheme="minorHAnsi" w:hAnsiTheme="minorHAnsi" w:cstheme="minorHAnsi"/>
                <w:sz w:val="22"/>
                <w:szCs w:val="22"/>
              </w:rPr>
              <w:fldChar w:fldCharType="end"/>
            </w:r>
            <w:r w:rsidRPr="00FA11A1">
              <w:rPr>
                <w:rFonts w:asciiTheme="minorHAnsi" w:hAnsiTheme="minorHAnsi" w:cstheme="minorHAnsi"/>
                <w:sz w:val="22"/>
                <w:szCs w:val="22"/>
              </w:rPr>
              <w:t xml:space="preserve"> No,  </w:t>
            </w:r>
            <w:r w:rsidRPr="00FA11A1">
              <w:rPr>
                <w:rFonts w:asciiTheme="minorHAnsi" w:hAnsiTheme="minorHAnsi" w:cstheme="minorHAnsi"/>
                <w:sz w:val="22"/>
                <w:szCs w:val="22"/>
              </w:rPr>
              <w:fldChar w:fldCharType="begin">
                <w:ffData>
                  <w:name w:val="IncidentAM1"/>
                  <w:enabled/>
                  <w:calcOnExit/>
                  <w:checkBox>
                    <w:size w:val="16"/>
                    <w:default w:val="0"/>
                  </w:checkBox>
                </w:ffData>
              </w:fldChar>
            </w:r>
            <w:r w:rsidRPr="00FA11A1">
              <w:rPr>
                <w:rFonts w:asciiTheme="minorHAnsi" w:hAnsiTheme="minorHAnsi" w:cstheme="minorHAnsi"/>
                <w:sz w:val="22"/>
                <w:szCs w:val="22"/>
              </w:rPr>
              <w:instrText xml:space="preserve"> FORMCHECKBOX </w:instrText>
            </w:r>
            <w:r w:rsidR="00316718">
              <w:rPr>
                <w:rFonts w:asciiTheme="minorHAnsi" w:hAnsiTheme="minorHAnsi" w:cstheme="minorHAnsi"/>
                <w:sz w:val="22"/>
                <w:szCs w:val="22"/>
              </w:rPr>
            </w:r>
            <w:r w:rsidR="00316718">
              <w:rPr>
                <w:rFonts w:asciiTheme="minorHAnsi" w:hAnsiTheme="minorHAnsi" w:cstheme="minorHAnsi"/>
                <w:sz w:val="22"/>
                <w:szCs w:val="22"/>
              </w:rPr>
              <w:fldChar w:fldCharType="separate"/>
            </w:r>
            <w:r w:rsidRPr="00FA11A1">
              <w:rPr>
                <w:rFonts w:asciiTheme="minorHAnsi" w:hAnsiTheme="minorHAnsi" w:cstheme="minorHAnsi"/>
                <w:sz w:val="22"/>
                <w:szCs w:val="22"/>
              </w:rPr>
              <w:fldChar w:fldCharType="end"/>
            </w:r>
            <w:r w:rsidRPr="00FA11A1">
              <w:rPr>
                <w:rFonts w:asciiTheme="minorHAnsi" w:hAnsiTheme="minorHAnsi" w:cstheme="minorHAnsi"/>
                <w:sz w:val="22"/>
                <w:szCs w:val="22"/>
              </w:rPr>
              <w:t xml:space="preserve"> Not applicable</w:t>
            </w:r>
          </w:p>
          <w:p w14:paraId="7A57EFFB" w14:textId="77777777" w:rsidR="00625D42" w:rsidRDefault="00625D42" w:rsidP="00625D42">
            <w:pPr>
              <w:pStyle w:val="BodyText"/>
              <w:numPr>
                <w:ilvl w:val="0"/>
                <w:numId w:val="16"/>
              </w:numPr>
              <w:kinsoku w:val="0"/>
              <w:overflowPunct w:val="0"/>
              <w:spacing w:before="90"/>
              <w:rPr>
                <w:rFonts w:asciiTheme="minorHAnsi" w:hAnsiTheme="minorHAnsi" w:cstheme="minorHAnsi"/>
                <w:sz w:val="22"/>
                <w:szCs w:val="22"/>
              </w:rPr>
            </w:pPr>
            <w:r>
              <w:rPr>
                <w:rFonts w:asciiTheme="minorHAnsi" w:hAnsiTheme="minorHAnsi" w:cstheme="minorHAnsi"/>
                <w:sz w:val="22"/>
                <w:szCs w:val="22"/>
              </w:rPr>
              <w:t xml:space="preserve">Home Visit Risk Assessment </w:t>
            </w:r>
            <w:r w:rsidRPr="00FA11A1">
              <w:rPr>
                <w:rFonts w:asciiTheme="minorHAnsi" w:hAnsiTheme="minorHAnsi" w:cstheme="minorHAnsi"/>
                <w:sz w:val="22"/>
                <w:szCs w:val="22"/>
              </w:rPr>
              <w:fldChar w:fldCharType="begin">
                <w:ffData>
                  <w:name w:val="IncidentAM1"/>
                  <w:enabled/>
                  <w:calcOnExit/>
                  <w:checkBox>
                    <w:size w:val="16"/>
                    <w:default w:val="0"/>
                  </w:checkBox>
                </w:ffData>
              </w:fldChar>
            </w:r>
            <w:r w:rsidRPr="00FA11A1">
              <w:rPr>
                <w:rFonts w:asciiTheme="minorHAnsi" w:hAnsiTheme="minorHAnsi" w:cstheme="minorHAnsi"/>
                <w:sz w:val="22"/>
                <w:szCs w:val="22"/>
              </w:rPr>
              <w:instrText xml:space="preserve"> FORMCHECKBOX </w:instrText>
            </w:r>
            <w:r w:rsidR="00316718">
              <w:rPr>
                <w:rFonts w:asciiTheme="minorHAnsi" w:hAnsiTheme="minorHAnsi" w:cstheme="minorHAnsi"/>
                <w:sz w:val="22"/>
                <w:szCs w:val="22"/>
              </w:rPr>
            </w:r>
            <w:r w:rsidR="00316718">
              <w:rPr>
                <w:rFonts w:asciiTheme="minorHAnsi" w:hAnsiTheme="minorHAnsi" w:cstheme="minorHAnsi"/>
                <w:sz w:val="22"/>
                <w:szCs w:val="22"/>
              </w:rPr>
              <w:fldChar w:fldCharType="separate"/>
            </w:r>
            <w:r w:rsidRPr="00FA11A1">
              <w:rPr>
                <w:rFonts w:asciiTheme="minorHAnsi" w:hAnsiTheme="minorHAnsi" w:cstheme="minorHAnsi"/>
                <w:sz w:val="22"/>
                <w:szCs w:val="22"/>
              </w:rPr>
              <w:fldChar w:fldCharType="end"/>
            </w:r>
            <w:r w:rsidRPr="00FA11A1">
              <w:rPr>
                <w:rFonts w:asciiTheme="minorHAnsi" w:hAnsiTheme="minorHAnsi" w:cstheme="minorHAnsi"/>
                <w:sz w:val="22"/>
                <w:szCs w:val="22"/>
              </w:rPr>
              <w:t xml:space="preserve"> Yes,  </w:t>
            </w:r>
            <w:r w:rsidRPr="00FA11A1">
              <w:rPr>
                <w:rFonts w:asciiTheme="minorHAnsi" w:hAnsiTheme="minorHAnsi" w:cstheme="minorHAnsi"/>
                <w:sz w:val="22"/>
                <w:szCs w:val="22"/>
              </w:rPr>
              <w:fldChar w:fldCharType="begin">
                <w:ffData>
                  <w:name w:val="IncidentAM1"/>
                  <w:enabled/>
                  <w:calcOnExit/>
                  <w:checkBox>
                    <w:size w:val="16"/>
                    <w:default w:val="0"/>
                  </w:checkBox>
                </w:ffData>
              </w:fldChar>
            </w:r>
            <w:r w:rsidRPr="00FA11A1">
              <w:rPr>
                <w:rFonts w:asciiTheme="minorHAnsi" w:hAnsiTheme="minorHAnsi" w:cstheme="minorHAnsi"/>
                <w:sz w:val="22"/>
                <w:szCs w:val="22"/>
              </w:rPr>
              <w:instrText xml:space="preserve"> FORMCHECKBOX </w:instrText>
            </w:r>
            <w:r w:rsidR="00316718">
              <w:rPr>
                <w:rFonts w:asciiTheme="minorHAnsi" w:hAnsiTheme="minorHAnsi" w:cstheme="minorHAnsi"/>
                <w:sz w:val="22"/>
                <w:szCs w:val="22"/>
              </w:rPr>
            </w:r>
            <w:r w:rsidR="00316718">
              <w:rPr>
                <w:rFonts w:asciiTheme="minorHAnsi" w:hAnsiTheme="minorHAnsi" w:cstheme="minorHAnsi"/>
                <w:sz w:val="22"/>
                <w:szCs w:val="22"/>
              </w:rPr>
              <w:fldChar w:fldCharType="separate"/>
            </w:r>
            <w:r w:rsidRPr="00FA11A1">
              <w:rPr>
                <w:rFonts w:asciiTheme="minorHAnsi" w:hAnsiTheme="minorHAnsi" w:cstheme="minorHAnsi"/>
                <w:sz w:val="22"/>
                <w:szCs w:val="22"/>
              </w:rPr>
              <w:fldChar w:fldCharType="end"/>
            </w:r>
            <w:r w:rsidRPr="00FA11A1">
              <w:rPr>
                <w:rFonts w:asciiTheme="minorHAnsi" w:hAnsiTheme="minorHAnsi" w:cstheme="minorHAnsi"/>
                <w:sz w:val="22"/>
                <w:szCs w:val="22"/>
              </w:rPr>
              <w:t xml:space="preserve"> No,  </w:t>
            </w:r>
            <w:r w:rsidRPr="00FA11A1">
              <w:rPr>
                <w:rFonts w:asciiTheme="minorHAnsi" w:hAnsiTheme="minorHAnsi" w:cstheme="minorHAnsi"/>
                <w:sz w:val="22"/>
                <w:szCs w:val="22"/>
              </w:rPr>
              <w:fldChar w:fldCharType="begin">
                <w:ffData>
                  <w:name w:val="IncidentAM1"/>
                  <w:enabled/>
                  <w:calcOnExit/>
                  <w:checkBox>
                    <w:size w:val="16"/>
                    <w:default w:val="0"/>
                  </w:checkBox>
                </w:ffData>
              </w:fldChar>
            </w:r>
            <w:r w:rsidRPr="00FA11A1">
              <w:rPr>
                <w:rFonts w:asciiTheme="minorHAnsi" w:hAnsiTheme="minorHAnsi" w:cstheme="minorHAnsi"/>
                <w:sz w:val="22"/>
                <w:szCs w:val="22"/>
              </w:rPr>
              <w:instrText xml:space="preserve"> FORMCHECKBOX </w:instrText>
            </w:r>
            <w:r w:rsidR="00316718">
              <w:rPr>
                <w:rFonts w:asciiTheme="minorHAnsi" w:hAnsiTheme="minorHAnsi" w:cstheme="minorHAnsi"/>
                <w:sz w:val="22"/>
                <w:szCs w:val="22"/>
              </w:rPr>
            </w:r>
            <w:r w:rsidR="00316718">
              <w:rPr>
                <w:rFonts w:asciiTheme="minorHAnsi" w:hAnsiTheme="minorHAnsi" w:cstheme="minorHAnsi"/>
                <w:sz w:val="22"/>
                <w:szCs w:val="22"/>
              </w:rPr>
              <w:fldChar w:fldCharType="separate"/>
            </w:r>
            <w:r w:rsidRPr="00FA11A1">
              <w:rPr>
                <w:rFonts w:asciiTheme="minorHAnsi" w:hAnsiTheme="minorHAnsi" w:cstheme="minorHAnsi"/>
                <w:sz w:val="22"/>
                <w:szCs w:val="22"/>
              </w:rPr>
              <w:fldChar w:fldCharType="end"/>
            </w:r>
            <w:r w:rsidRPr="00FA11A1">
              <w:rPr>
                <w:rFonts w:asciiTheme="minorHAnsi" w:hAnsiTheme="minorHAnsi" w:cstheme="minorHAnsi"/>
                <w:sz w:val="22"/>
                <w:szCs w:val="22"/>
              </w:rPr>
              <w:t xml:space="preserve"> Not applicable</w:t>
            </w:r>
          </w:p>
          <w:p w14:paraId="1A9E5D5B" w14:textId="4870388F" w:rsidR="00625D42" w:rsidRDefault="00625D42" w:rsidP="00625D42">
            <w:pPr>
              <w:pStyle w:val="BodyText"/>
              <w:numPr>
                <w:ilvl w:val="0"/>
                <w:numId w:val="16"/>
              </w:numPr>
              <w:kinsoku w:val="0"/>
              <w:overflowPunct w:val="0"/>
              <w:spacing w:before="90"/>
              <w:rPr>
                <w:rFonts w:asciiTheme="minorHAnsi" w:hAnsiTheme="minorHAnsi" w:cstheme="minorHAnsi"/>
                <w:sz w:val="22"/>
                <w:szCs w:val="22"/>
              </w:rPr>
            </w:pPr>
            <w:r>
              <w:rPr>
                <w:rFonts w:asciiTheme="minorHAnsi" w:hAnsiTheme="minorHAnsi" w:cstheme="minorHAnsi"/>
                <w:sz w:val="22"/>
                <w:szCs w:val="22"/>
              </w:rPr>
              <w:t xml:space="preserve">Field Trip Risk Assessment </w:t>
            </w:r>
            <w:r w:rsidRPr="00FA11A1">
              <w:rPr>
                <w:rFonts w:asciiTheme="minorHAnsi" w:hAnsiTheme="minorHAnsi" w:cstheme="minorHAnsi"/>
                <w:sz w:val="22"/>
                <w:szCs w:val="22"/>
              </w:rPr>
              <w:fldChar w:fldCharType="begin">
                <w:ffData>
                  <w:name w:val="IncidentAM1"/>
                  <w:enabled/>
                  <w:calcOnExit/>
                  <w:checkBox>
                    <w:size w:val="16"/>
                    <w:default w:val="0"/>
                  </w:checkBox>
                </w:ffData>
              </w:fldChar>
            </w:r>
            <w:r w:rsidRPr="00FA11A1">
              <w:rPr>
                <w:rFonts w:asciiTheme="minorHAnsi" w:hAnsiTheme="minorHAnsi" w:cstheme="minorHAnsi"/>
                <w:sz w:val="22"/>
                <w:szCs w:val="22"/>
              </w:rPr>
              <w:instrText xml:space="preserve"> FORMCHECKBOX </w:instrText>
            </w:r>
            <w:r w:rsidR="00316718">
              <w:rPr>
                <w:rFonts w:asciiTheme="minorHAnsi" w:hAnsiTheme="minorHAnsi" w:cstheme="minorHAnsi"/>
                <w:sz w:val="22"/>
                <w:szCs w:val="22"/>
              </w:rPr>
            </w:r>
            <w:r w:rsidR="00316718">
              <w:rPr>
                <w:rFonts w:asciiTheme="minorHAnsi" w:hAnsiTheme="minorHAnsi" w:cstheme="minorHAnsi"/>
                <w:sz w:val="22"/>
                <w:szCs w:val="22"/>
              </w:rPr>
              <w:fldChar w:fldCharType="separate"/>
            </w:r>
            <w:r w:rsidRPr="00FA11A1">
              <w:rPr>
                <w:rFonts w:asciiTheme="minorHAnsi" w:hAnsiTheme="minorHAnsi" w:cstheme="minorHAnsi"/>
                <w:sz w:val="22"/>
                <w:szCs w:val="22"/>
              </w:rPr>
              <w:fldChar w:fldCharType="end"/>
            </w:r>
            <w:r w:rsidRPr="00FA11A1">
              <w:rPr>
                <w:rFonts w:asciiTheme="minorHAnsi" w:hAnsiTheme="minorHAnsi" w:cstheme="minorHAnsi"/>
                <w:sz w:val="22"/>
                <w:szCs w:val="22"/>
              </w:rPr>
              <w:t xml:space="preserve"> Yes,  </w:t>
            </w:r>
            <w:r w:rsidRPr="00FA11A1">
              <w:rPr>
                <w:rFonts w:asciiTheme="minorHAnsi" w:hAnsiTheme="minorHAnsi" w:cstheme="minorHAnsi"/>
                <w:sz w:val="22"/>
                <w:szCs w:val="22"/>
              </w:rPr>
              <w:fldChar w:fldCharType="begin">
                <w:ffData>
                  <w:name w:val="IncidentAM1"/>
                  <w:enabled/>
                  <w:calcOnExit/>
                  <w:checkBox>
                    <w:size w:val="16"/>
                    <w:default w:val="0"/>
                  </w:checkBox>
                </w:ffData>
              </w:fldChar>
            </w:r>
            <w:r w:rsidRPr="00FA11A1">
              <w:rPr>
                <w:rFonts w:asciiTheme="minorHAnsi" w:hAnsiTheme="minorHAnsi" w:cstheme="minorHAnsi"/>
                <w:sz w:val="22"/>
                <w:szCs w:val="22"/>
              </w:rPr>
              <w:instrText xml:space="preserve"> FORMCHECKBOX </w:instrText>
            </w:r>
            <w:r w:rsidR="00316718">
              <w:rPr>
                <w:rFonts w:asciiTheme="minorHAnsi" w:hAnsiTheme="minorHAnsi" w:cstheme="minorHAnsi"/>
                <w:sz w:val="22"/>
                <w:szCs w:val="22"/>
              </w:rPr>
            </w:r>
            <w:r w:rsidR="00316718">
              <w:rPr>
                <w:rFonts w:asciiTheme="minorHAnsi" w:hAnsiTheme="minorHAnsi" w:cstheme="minorHAnsi"/>
                <w:sz w:val="22"/>
                <w:szCs w:val="22"/>
              </w:rPr>
              <w:fldChar w:fldCharType="separate"/>
            </w:r>
            <w:r w:rsidRPr="00FA11A1">
              <w:rPr>
                <w:rFonts w:asciiTheme="minorHAnsi" w:hAnsiTheme="minorHAnsi" w:cstheme="minorHAnsi"/>
                <w:sz w:val="22"/>
                <w:szCs w:val="22"/>
              </w:rPr>
              <w:fldChar w:fldCharType="end"/>
            </w:r>
            <w:r w:rsidRPr="00FA11A1">
              <w:rPr>
                <w:rFonts w:asciiTheme="minorHAnsi" w:hAnsiTheme="minorHAnsi" w:cstheme="minorHAnsi"/>
                <w:sz w:val="22"/>
                <w:szCs w:val="22"/>
              </w:rPr>
              <w:t xml:space="preserve"> No,  </w:t>
            </w:r>
            <w:r w:rsidRPr="00FA11A1">
              <w:rPr>
                <w:rFonts w:asciiTheme="minorHAnsi" w:hAnsiTheme="minorHAnsi" w:cstheme="minorHAnsi"/>
                <w:sz w:val="22"/>
                <w:szCs w:val="22"/>
              </w:rPr>
              <w:fldChar w:fldCharType="begin">
                <w:ffData>
                  <w:name w:val="IncidentAM1"/>
                  <w:enabled/>
                  <w:calcOnExit/>
                  <w:checkBox>
                    <w:size w:val="16"/>
                    <w:default w:val="0"/>
                  </w:checkBox>
                </w:ffData>
              </w:fldChar>
            </w:r>
            <w:r w:rsidRPr="00FA11A1">
              <w:rPr>
                <w:rFonts w:asciiTheme="minorHAnsi" w:hAnsiTheme="minorHAnsi" w:cstheme="minorHAnsi"/>
                <w:sz w:val="22"/>
                <w:szCs w:val="22"/>
              </w:rPr>
              <w:instrText xml:space="preserve"> FORMCHECKBOX </w:instrText>
            </w:r>
            <w:r w:rsidR="00316718">
              <w:rPr>
                <w:rFonts w:asciiTheme="minorHAnsi" w:hAnsiTheme="minorHAnsi" w:cstheme="minorHAnsi"/>
                <w:sz w:val="22"/>
                <w:szCs w:val="22"/>
              </w:rPr>
            </w:r>
            <w:r w:rsidR="00316718">
              <w:rPr>
                <w:rFonts w:asciiTheme="minorHAnsi" w:hAnsiTheme="minorHAnsi" w:cstheme="minorHAnsi"/>
                <w:sz w:val="22"/>
                <w:szCs w:val="22"/>
              </w:rPr>
              <w:fldChar w:fldCharType="separate"/>
            </w:r>
            <w:r w:rsidRPr="00FA11A1">
              <w:rPr>
                <w:rFonts w:asciiTheme="minorHAnsi" w:hAnsiTheme="minorHAnsi" w:cstheme="minorHAnsi"/>
                <w:sz w:val="22"/>
                <w:szCs w:val="22"/>
              </w:rPr>
              <w:fldChar w:fldCharType="end"/>
            </w:r>
            <w:r w:rsidRPr="00FA11A1">
              <w:rPr>
                <w:rFonts w:asciiTheme="minorHAnsi" w:hAnsiTheme="minorHAnsi" w:cstheme="minorHAnsi"/>
                <w:sz w:val="22"/>
                <w:szCs w:val="22"/>
              </w:rPr>
              <w:t xml:space="preserve"> Not applicable</w:t>
            </w:r>
          </w:p>
          <w:p w14:paraId="17A39BB3" w14:textId="5BB4CBA1" w:rsidR="00E87BE6" w:rsidRDefault="00E87BE6" w:rsidP="00625D42">
            <w:pPr>
              <w:pStyle w:val="BodyText"/>
              <w:numPr>
                <w:ilvl w:val="0"/>
                <w:numId w:val="16"/>
              </w:numPr>
              <w:kinsoku w:val="0"/>
              <w:overflowPunct w:val="0"/>
              <w:spacing w:before="90"/>
              <w:rPr>
                <w:rFonts w:asciiTheme="minorHAnsi" w:hAnsiTheme="minorHAnsi" w:cstheme="minorHAnsi"/>
                <w:sz w:val="22"/>
                <w:szCs w:val="22"/>
              </w:rPr>
            </w:pPr>
            <w:bookmarkStart w:id="0" w:name="_GoBack"/>
            <w:bookmarkEnd w:id="0"/>
            <w:r>
              <w:rPr>
                <w:rFonts w:asciiTheme="minorHAnsi" w:hAnsiTheme="minorHAnsi" w:cstheme="minorHAnsi"/>
                <w:sz w:val="22"/>
                <w:szCs w:val="22"/>
              </w:rPr>
              <w:t xml:space="preserve">Functional Behaviour Assessments, and Positive Behaviour Support Plans </w:t>
            </w:r>
            <w:r w:rsidRPr="00FA11A1">
              <w:rPr>
                <w:rFonts w:asciiTheme="minorHAnsi" w:hAnsiTheme="minorHAnsi" w:cstheme="minorHAnsi"/>
                <w:sz w:val="22"/>
                <w:szCs w:val="22"/>
              </w:rPr>
              <w:fldChar w:fldCharType="begin">
                <w:ffData>
                  <w:name w:val="IncidentAM1"/>
                  <w:enabled/>
                  <w:calcOnExit/>
                  <w:checkBox>
                    <w:size w:val="16"/>
                    <w:default w:val="0"/>
                  </w:checkBox>
                </w:ffData>
              </w:fldChar>
            </w:r>
            <w:r w:rsidRPr="00FA11A1">
              <w:rPr>
                <w:rFonts w:asciiTheme="minorHAnsi" w:hAnsiTheme="minorHAnsi" w:cstheme="minorHAnsi"/>
                <w:sz w:val="22"/>
                <w:szCs w:val="22"/>
              </w:rPr>
              <w:instrText xml:space="preserve"> FORMCHECKBOX </w:instrText>
            </w:r>
            <w:r w:rsidR="00316718">
              <w:rPr>
                <w:rFonts w:asciiTheme="minorHAnsi" w:hAnsiTheme="minorHAnsi" w:cstheme="minorHAnsi"/>
                <w:sz w:val="22"/>
                <w:szCs w:val="22"/>
              </w:rPr>
            </w:r>
            <w:r w:rsidR="00316718">
              <w:rPr>
                <w:rFonts w:asciiTheme="minorHAnsi" w:hAnsiTheme="minorHAnsi" w:cstheme="minorHAnsi"/>
                <w:sz w:val="22"/>
                <w:szCs w:val="22"/>
              </w:rPr>
              <w:fldChar w:fldCharType="separate"/>
            </w:r>
            <w:r w:rsidRPr="00FA11A1">
              <w:rPr>
                <w:rFonts w:asciiTheme="minorHAnsi" w:hAnsiTheme="minorHAnsi" w:cstheme="minorHAnsi"/>
                <w:sz w:val="22"/>
                <w:szCs w:val="22"/>
              </w:rPr>
              <w:fldChar w:fldCharType="end"/>
            </w:r>
            <w:r w:rsidRPr="00FA11A1">
              <w:rPr>
                <w:rFonts w:asciiTheme="minorHAnsi" w:hAnsiTheme="minorHAnsi" w:cstheme="minorHAnsi"/>
                <w:sz w:val="22"/>
                <w:szCs w:val="22"/>
              </w:rPr>
              <w:t xml:space="preserve"> Yes,  </w:t>
            </w:r>
            <w:r>
              <w:rPr>
                <w:rFonts w:asciiTheme="minorHAnsi" w:hAnsiTheme="minorHAnsi" w:cstheme="minorHAnsi"/>
                <w:sz w:val="22"/>
                <w:szCs w:val="22"/>
              </w:rPr>
              <w:t xml:space="preserve">      </w:t>
            </w:r>
            <w:r w:rsidRPr="00FA11A1">
              <w:rPr>
                <w:rFonts w:asciiTheme="minorHAnsi" w:hAnsiTheme="minorHAnsi" w:cstheme="minorHAnsi"/>
                <w:sz w:val="22"/>
                <w:szCs w:val="22"/>
              </w:rPr>
              <w:fldChar w:fldCharType="begin">
                <w:ffData>
                  <w:name w:val="IncidentAM1"/>
                  <w:enabled/>
                  <w:calcOnExit/>
                  <w:checkBox>
                    <w:size w:val="16"/>
                    <w:default w:val="0"/>
                  </w:checkBox>
                </w:ffData>
              </w:fldChar>
            </w:r>
            <w:r w:rsidRPr="00FA11A1">
              <w:rPr>
                <w:rFonts w:asciiTheme="minorHAnsi" w:hAnsiTheme="minorHAnsi" w:cstheme="minorHAnsi"/>
                <w:sz w:val="22"/>
                <w:szCs w:val="22"/>
              </w:rPr>
              <w:instrText xml:space="preserve"> FORMCHECKBOX </w:instrText>
            </w:r>
            <w:r w:rsidR="00316718">
              <w:rPr>
                <w:rFonts w:asciiTheme="minorHAnsi" w:hAnsiTheme="minorHAnsi" w:cstheme="minorHAnsi"/>
                <w:sz w:val="22"/>
                <w:szCs w:val="22"/>
              </w:rPr>
            </w:r>
            <w:r w:rsidR="00316718">
              <w:rPr>
                <w:rFonts w:asciiTheme="minorHAnsi" w:hAnsiTheme="minorHAnsi" w:cstheme="minorHAnsi"/>
                <w:sz w:val="22"/>
                <w:szCs w:val="22"/>
              </w:rPr>
              <w:fldChar w:fldCharType="separate"/>
            </w:r>
            <w:r w:rsidRPr="00FA11A1">
              <w:rPr>
                <w:rFonts w:asciiTheme="minorHAnsi" w:hAnsiTheme="minorHAnsi" w:cstheme="minorHAnsi"/>
                <w:sz w:val="22"/>
                <w:szCs w:val="22"/>
              </w:rPr>
              <w:fldChar w:fldCharType="end"/>
            </w:r>
            <w:r w:rsidRPr="00FA11A1">
              <w:rPr>
                <w:rFonts w:asciiTheme="minorHAnsi" w:hAnsiTheme="minorHAnsi" w:cstheme="minorHAnsi"/>
                <w:sz w:val="22"/>
                <w:szCs w:val="22"/>
              </w:rPr>
              <w:t xml:space="preserve"> No,  </w:t>
            </w:r>
            <w:r w:rsidRPr="00FA11A1">
              <w:rPr>
                <w:rFonts w:asciiTheme="minorHAnsi" w:hAnsiTheme="minorHAnsi" w:cstheme="minorHAnsi"/>
                <w:sz w:val="22"/>
                <w:szCs w:val="22"/>
              </w:rPr>
              <w:fldChar w:fldCharType="begin">
                <w:ffData>
                  <w:name w:val="IncidentAM1"/>
                  <w:enabled/>
                  <w:calcOnExit/>
                  <w:checkBox>
                    <w:size w:val="16"/>
                    <w:default w:val="0"/>
                  </w:checkBox>
                </w:ffData>
              </w:fldChar>
            </w:r>
            <w:r w:rsidRPr="00FA11A1">
              <w:rPr>
                <w:rFonts w:asciiTheme="minorHAnsi" w:hAnsiTheme="minorHAnsi" w:cstheme="minorHAnsi"/>
                <w:sz w:val="22"/>
                <w:szCs w:val="22"/>
              </w:rPr>
              <w:instrText xml:space="preserve"> FORMCHECKBOX </w:instrText>
            </w:r>
            <w:r w:rsidR="00316718">
              <w:rPr>
                <w:rFonts w:asciiTheme="minorHAnsi" w:hAnsiTheme="minorHAnsi" w:cstheme="minorHAnsi"/>
                <w:sz w:val="22"/>
                <w:szCs w:val="22"/>
              </w:rPr>
            </w:r>
            <w:r w:rsidR="00316718">
              <w:rPr>
                <w:rFonts w:asciiTheme="minorHAnsi" w:hAnsiTheme="minorHAnsi" w:cstheme="minorHAnsi"/>
                <w:sz w:val="22"/>
                <w:szCs w:val="22"/>
              </w:rPr>
              <w:fldChar w:fldCharType="separate"/>
            </w:r>
            <w:r w:rsidRPr="00FA11A1">
              <w:rPr>
                <w:rFonts w:asciiTheme="minorHAnsi" w:hAnsiTheme="minorHAnsi" w:cstheme="minorHAnsi"/>
                <w:sz w:val="22"/>
                <w:szCs w:val="22"/>
              </w:rPr>
              <w:fldChar w:fldCharType="end"/>
            </w:r>
            <w:r w:rsidRPr="00FA11A1">
              <w:rPr>
                <w:rFonts w:asciiTheme="minorHAnsi" w:hAnsiTheme="minorHAnsi" w:cstheme="minorHAnsi"/>
                <w:sz w:val="22"/>
                <w:szCs w:val="22"/>
              </w:rPr>
              <w:t xml:space="preserve"> Not applicable</w:t>
            </w:r>
          </w:p>
          <w:p w14:paraId="24EF0F1C" w14:textId="66E82F68" w:rsidR="009F2898" w:rsidRPr="005E5512" w:rsidRDefault="009F2898" w:rsidP="00625D42">
            <w:pPr>
              <w:pStyle w:val="BodyText"/>
              <w:kinsoku w:val="0"/>
              <w:overflowPunct w:val="0"/>
              <w:spacing w:before="90"/>
              <w:ind w:left="360" w:firstLine="0"/>
              <w:rPr>
                <w:rFonts w:asciiTheme="minorHAnsi" w:hAnsiTheme="minorHAnsi" w:cstheme="minorHAnsi"/>
                <w:sz w:val="22"/>
                <w:szCs w:val="22"/>
              </w:rPr>
            </w:pPr>
          </w:p>
        </w:tc>
        <w:tc>
          <w:tcPr>
            <w:tcW w:w="1260" w:type="dxa"/>
            <w:shd w:val="clear" w:color="auto" w:fill="auto"/>
          </w:tcPr>
          <w:p w14:paraId="02236A09" w14:textId="77777777" w:rsidR="009F2898" w:rsidRPr="005E5512" w:rsidRDefault="009F2898" w:rsidP="001A27FB">
            <w:pPr>
              <w:spacing w:before="120" w:after="100" w:afterAutospacing="1"/>
              <w:jc w:val="center"/>
              <w:textAlignment w:val="baseline"/>
              <w:rPr>
                <w:rFonts w:eastAsia="Times New Roman" w:cstheme="minorHAnsi"/>
                <w:lang w:val="en-US"/>
              </w:rPr>
            </w:pPr>
            <w:r w:rsidRPr="005E5512">
              <w:rPr>
                <w:rFonts w:eastAsia="Times New Roman" w:cstheme="minorHAnsi"/>
                <w:lang w:val="en-US"/>
              </w:rPr>
              <w:fldChar w:fldCharType="begin">
                <w:ffData>
                  <w:name w:val="Text4"/>
                  <w:enabled/>
                  <w:calcOnExit w:val="0"/>
                  <w:textInput/>
                </w:ffData>
              </w:fldChar>
            </w:r>
            <w:r w:rsidRPr="005E5512">
              <w:rPr>
                <w:rFonts w:eastAsia="Times New Roman" w:cstheme="minorHAnsi"/>
                <w:lang w:val="en-US"/>
              </w:rPr>
              <w:instrText xml:space="preserve"> FORMTEXT </w:instrText>
            </w:r>
            <w:r w:rsidRPr="005E5512">
              <w:rPr>
                <w:rFonts w:eastAsia="Times New Roman" w:cstheme="minorHAnsi"/>
                <w:lang w:val="en-US"/>
              </w:rPr>
            </w:r>
            <w:r w:rsidRPr="005E5512">
              <w:rPr>
                <w:rFonts w:eastAsia="Times New Roman" w:cstheme="minorHAnsi"/>
                <w:lang w:val="en-US"/>
              </w:rPr>
              <w:fldChar w:fldCharType="separate"/>
            </w:r>
            <w:r w:rsidRPr="005E5512">
              <w:rPr>
                <w:rFonts w:eastAsia="Times New Roman" w:cstheme="minorHAnsi"/>
                <w:lang w:val="en-US"/>
              </w:rPr>
              <w:t> </w:t>
            </w:r>
            <w:r w:rsidRPr="005E5512">
              <w:rPr>
                <w:rFonts w:eastAsia="Times New Roman" w:cstheme="minorHAnsi"/>
                <w:lang w:val="en-US"/>
              </w:rPr>
              <w:t> </w:t>
            </w:r>
            <w:r w:rsidRPr="005E5512">
              <w:rPr>
                <w:rFonts w:eastAsia="Times New Roman" w:cstheme="minorHAnsi"/>
                <w:lang w:val="en-US"/>
              </w:rPr>
              <w:t> </w:t>
            </w:r>
            <w:r w:rsidRPr="005E5512">
              <w:rPr>
                <w:rFonts w:eastAsia="Times New Roman" w:cstheme="minorHAnsi"/>
                <w:lang w:val="en-US"/>
              </w:rPr>
              <w:t> </w:t>
            </w:r>
            <w:r w:rsidRPr="005E5512">
              <w:rPr>
                <w:rFonts w:eastAsia="Times New Roman" w:cstheme="minorHAnsi"/>
                <w:lang w:val="en-US"/>
              </w:rPr>
              <w:t> </w:t>
            </w:r>
            <w:r w:rsidRPr="005E5512">
              <w:rPr>
                <w:rFonts w:eastAsia="Times New Roman" w:cstheme="minorHAnsi"/>
                <w:lang w:val="en-US"/>
              </w:rPr>
              <w:fldChar w:fldCharType="end"/>
            </w:r>
          </w:p>
        </w:tc>
      </w:tr>
    </w:tbl>
    <w:p w14:paraId="713E0890" w14:textId="73D2248E" w:rsidR="00111903" w:rsidRDefault="00111903">
      <w:pPr>
        <w:rPr>
          <w:rFonts w:ascii="Verdana" w:eastAsiaTheme="majorEastAsia" w:hAnsi="Verdana" w:cstheme="majorBidi"/>
          <w:b/>
          <w:bCs/>
          <w:color w:val="ED7D31" w:themeColor="accent2"/>
          <w:sz w:val="28"/>
          <w:szCs w:val="28"/>
          <w:lang w:val="en-US"/>
        </w:rPr>
      </w:pPr>
    </w:p>
    <w:sectPr w:rsidR="00111903" w:rsidSect="00914D7D">
      <w:headerReference w:type="default" r:id="rId8"/>
      <w:pgSz w:w="12240" w:h="15840"/>
      <w:pgMar w:top="1440" w:right="1440" w:bottom="1440" w:left="1440" w:header="708" w:footer="708" w:gutter="0"/>
      <w:pgNumType w:start="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7394811" w16cex:dateUtc="2021-03-05T21:48:37.239Z"/>
  <w16cex:commentExtensible w16cex:durableId="441F5A2C" w16cex:dateUtc="2021-03-05T21:51:29.74Z"/>
  <w16cex:commentExtensible w16cex:durableId="696C2B4B" w16cex:dateUtc="2021-03-05T21:53:29.244Z"/>
  <w16cex:commentExtensible w16cex:durableId="27A3AA08" w16cex:dateUtc="2021-03-05T21:55:39.47Z"/>
</w16cex:commentsExtensible>
</file>

<file path=word/commentsIds.xml><?xml version="1.0" encoding="utf-8"?>
<w16cid:commentsIds xmlns:mc="http://schemas.openxmlformats.org/markup-compatibility/2006" xmlns:w16cid="http://schemas.microsoft.com/office/word/2016/wordml/cid" mc:Ignorable="w16cid">
  <w16cid:commentId w16cid:paraId="250076B7" w16cid:durableId="67394811"/>
  <w16cid:commentId w16cid:paraId="3431779D" w16cid:durableId="441F5A2C"/>
  <w16cid:commentId w16cid:paraId="400A0CD0" w16cid:durableId="696C2B4B"/>
  <w16cid:commentId w16cid:paraId="3D2691CF" w16cid:durableId="27A3AA0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71DBBB" w14:textId="77777777" w:rsidR="00316718" w:rsidRDefault="00316718" w:rsidP="00E03C38">
      <w:pPr>
        <w:spacing w:after="0" w:line="240" w:lineRule="auto"/>
      </w:pPr>
      <w:r>
        <w:separator/>
      </w:r>
    </w:p>
  </w:endnote>
  <w:endnote w:type="continuationSeparator" w:id="0">
    <w:p w14:paraId="1328518A" w14:textId="77777777" w:rsidR="00316718" w:rsidRDefault="00316718" w:rsidP="00E03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C2EF3B" w14:textId="77777777" w:rsidR="00316718" w:rsidRDefault="00316718" w:rsidP="00E03C38">
      <w:pPr>
        <w:spacing w:after="0" w:line="240" w:lineRule="auto"/>
      </w:pPr>
      <w:r>
        <w:separator/>
      </w:r>
    </w:p>
  </w:footnote>
  <w:footnote w:type="continuationSeparator" w:id="0">
    <w:p w14:paraId="3C3AB208" w14:textId="77777777" w:rsidR="00316718" w:rsidRDefault="00316718" w:rsidP="00E03C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FDE2F" w14:textId="602EF0DF" w:rsidR="00E03C38" w:rsidRPr="00C931FC" w:rsidRDefault="00C931FC" w:rsidP="00914D7D">
    <w:r w:rsidRPr="00DE447C">
      <w:t>Workplace Violence Prevention Worker Orientation Checklist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17C2D"/>
    <w:multiLevelType w:val="hybridMultilevel"/>
    <w:tmpl w:val="2A903750"/>
    <w:lvl w:ilvl="0" w:tplc="FA16C240">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0647773D"/>
    <w:multiLevelType w:val="hybridMultilevel"/>
    <w:tmpl w:val="4CA612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DF5676"/>
    <w:multiLevelType w:val="hybridMultilevel"/>
    <w:tmpl w:val="7E5649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D65FE3"/>
    <w:multiLevelType w:val="hybridMultilevel"/>
    <w:tmpl w:val="AD5E935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C74015C"/>
    <w:multiLevelType w:val="hybridMultilevel"/>
    <w:tmpl w:val="9C5855B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145A70C8"/>
    <w:multiLevelType w:val="hybridMultilevel"/>
    <w:tmpl w:val="EEBEAF7C"/>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322C0D85"/>
    <w:multiLevelType w:val="hybridMultilevel"/>
    <w:tmpl w:val="CA24701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7796754"/>
    <w:multiLevelType w:val="hybridMultilevel"/>
    <w:tmpl w:val="C3B0A98A"/>
    <w:lvl w:ilvl="0" w:tplc="4F84DF22">
      <w:start w:val="1"/>
      <w:numFmt w:val="bullet"/>
      <w:lvlText w:val="□"/>
      <w:lvlJc w:val="left"/>
      <w:pPr>
        <w:ind w:left="720" w:hanging="360"/>
      </w:pPr>
      <w:rPr>
        <w:rFonts w:ascii="Arial" w:eastAsia="Arial" w:hAnsi="Arial" w:hint="default"/>
        <w:w w:val="100"/>
        <w:sz w:val="24"/>
        <w:szCs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AC96FCB"/>
    <w:multiLevelType w:val="hybridMultilevel"/>
    <w:tmpl w:val="126C140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C333191"/>
    <w:multiLevelType w:val="hybridMultilevel"/>
    <w:tmpl w:val="ADA0833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499760F3"/>
    <w:multiLevelType w:val="hybridMultilevel"/>
    <w:tmpl w:val="0FCC68B2"/>
    <w:lvl w:ilvl="0" w:tplc="4F84DF22">
      <w:start w:val="1"/>
      <w:numFmt w:val="bullet"/>
      <w:lvlText w:val="□"/>
      <w:lvlJc w:val="left"/>
      <w:pPr>
        <w:ind w:left="720" w:hanging="360"/>
      </w:pPr>
      <w:rPr>
        <w:rFonts w:ascii="Arial" w:eastAsia="Arial" w:hAnsi="Arial" w:hint="default"/>
        <w:w w:val="100"/>
        <w:sz w:val="24"/>
        <w:szCs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F472542"/>
    <w:multiLevelType w:val="hybridMultilevel"/>
    <w:tmpl w:val="6E1805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F8B52C1"/>
    <w:multiLevelType w:val="hybridMultilevel"/>
    <w:tmpl w:val="11D8C8EE"/>
    <w:lvl w:ilvl="0" w:tplc="FA16C240">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4FCD2EDD"/>
    <w:multiLevelType w:val="hybridMultilevel"/>
    <w:tmpl w:val="2AA20F8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58B85009"/>
    <w:multiLevelType w:val="hybridMultilevel"/>
    <w:tmpl w:val="5890F47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599453DB"/>
    <w:multiLevelType w:val="hybridMultilevel"/>
    <w:tmpl w:val="91722C9A"/>
    <w:lvl w:ilvl="0" w:tplc="4F84DF22">
      <w:start w:val="1"/>
      <w:numFmt w:val="bullet"/>
      <w:lvlText w:val="□"/>
      <w:lvlJc w:val="left"/>
      <w:pPr>
        <w:ind w:left="720" w:hanging="360"/>
      </w:pPr>
      <w:rPr>
        <w:rFonts w:ascii="Arial" w:eastAsia="Arial" w:hAnsi="Arial" w:hint="default"/>
        <w:w w:val="100"/>
        <w:sz w:val="24"/>
        <w:szCs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8DB789A"/>
    <w:multiLevelType w:val="hybridMultilevel"/>
    <w:tmpl w:val="E0E4433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69C04247"/>
    <w:multiLevelType w:val="hybridMultilevel"/>
    <w:tmpl w:val="D598A1E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74663515"/>
    <w:multiLevelType w:val="hybridMultilevel"/>
    <w:tmpl w:val="E21834C2"/>
    <w:lvl w:ilvl="0" w:tplc="4F84DF22">
      <w:start w:val="1"/>
      <w:numFmt w:val="bullet"/>
      <w:lvlText w:val="□"/>
      <w:lvlJc w:val="left"/>
      <w:pPr>
        <w:ind w:left="720" w:hanging="360"/>
      </w:pPr>
      <w:rPr>
        <w:rFonts w:ascii="Arial" w:eastAsia="Arial" w:hAnsi="Arial" w:hint="default"/>
        <w:w w:val="100"/>
        <w:sz w:val="24"/>
        <w:szCs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70305A8"/>
    <w:multiLevelType w:val="hybridMultilevel"/>
    <w:tmpl w:val="7F62342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7D7D0A76"/>
    <w:multiLevelType w:val="hybridMultilevel"/>
    <w:tmpl w:val="C14618FA"/>
    <w:lvl w:ilvl="0" w:tplc="4F84DF22">
      <w:start w:val="1"/>
      <w:numFmt w:val="bullet"/>
      <w:lvlText w:val="□"/>
      <w:lvlJc w:val="left"/>
      <w:pPr>
        <w:ind w:left="720" w:hanging="360"/>
      </w:pPr>
      <w:rPr>
        <w:rFonts w:ascii="Arial" w:eastAsia="Arial" w:hAnsi="Arial" w:hint="default"/>
        <w:w w:val="100"/>
        <w:sz w:val="24"/>
        <w:szCs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E9D1CCE"/>
    <w:multiLevelType w:val="hybridMultilevel"/>
    <w:tmpl w:val="6E5079F8"/>
    <w:lvl w:ilvl="0" w:tplc="1009000F">
      <w:start w:val="1"/>
      <w:numFmt w:val="decimal"/>
      <w:lvlText w:val="%1."/>
      <w:lvlJc w:val="left"/>
      <w:pPr>
        <w:ind w:left="720" w:hanging="360"/>
      </w:pPr>
      <w:rPr>
        <w:rFonts w:cs="Times New Roman"/>
      </w:rPr>
    </w:lvl>
    <w:lvl w:ilvl="1" w:tplc="10090019">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num w:numId="1">
    <w:abstractNumId w:val="6"/>
  </w:num>
  <w:num w:numId="2">
    <w:abstractNumId w:val="2"/>
  </w:num>
  <w:num w:numId="3">
    <w:abstractNumId w:val="19"/>
  </w:num>
  <w:num w:numId="4">
    <w:abstractNumId w:val="1"/>
  </w:num>
  <w:num w:numId="5">
    <w:abstractNumId w:val="9"/>
  </w:num>
  <w:num w:numId="6">
    <w:abstractNumId w:val="16"/>
  </w:num>
  <w:num w:numId="7">
    <w:abstractNumId w:val="3"/>
  </w:num>
  <w:num w:numId="8">
    <w:abstractNumId w:val="7"/>
  </w:num>
  <w:num w:numId="9">
    <w:abstractNumId w:val="10"/>
  </w:num>
  <w:num w:numId="10">
    <w:abstractNumId w:val="17"/>
  </w:num>
  <w:num w:numId="11">
    <w:abstractNumId w:val="21"/>
  </w:num>
  <w:num w:numId="12">
    <w:abstractNumId w:val="18"/>
  </w:num>
  <w:num w:numId="13">
    <w:abstractNumId w:val="15"/>
  </w:num>
  <w:num w:numId="14">
    <w:abstractNumId w:val="20"/>
  </w:num>
  <w:num w:numId="15">
    <w:abstractNumId w:val="14"/>
  </w:num>
  <w:num w:numId="16">
    <w:abstractNumId w:val="5"/>
  </w:num>
  <w:num w:numId="17">
    <w:abstractNumId w:val="12"/>
  </w:num>
  <w:num w:numId="18">
    <w:abstractNumId w:val="0"/>
  </w:num>
  <w:num w:numId="19">
    <w:abstractNumId w:val="13"/>
  </w:num>
  <w:num w:numId="20">
    <w:abstractNumId w:val="11"/>
  </w:num>
  <w:num w:numId="21">
    <w:abstractNumId w:val="8"/>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C50"/>
    <w:rsid w:val="0002482D"/>
    <w:rsid w:val="00031CED"/>
    <w:rsid w:val="00032431"/>
    <w:rsid w:val="000367FB"/>
    <w:rsid w:val="000471AD"/>
    <w:rsid w:val="0005750C"/>
    <w:rsid w:val="00057D72"/>
    <w:rsid w:val="00057E61"/>
    <w:rsid w:val="0007066D"/>
    <w:rsid w:val="00081A3E"/>
    <w:rsid w:val="000959AC"/>
    <w:rsid w:val="000B67FC"/>
    <w:rsid w:val="000E3A4C"/>
    <w:rsid w:val="00111903"/>
    <w:rsid w:val="00116956"/>
    <w:rsid w:val="00147494"/>
    <w:rsid w:val="0015187C"/>
    <w:rsid w:val="00190D5B"/>
    <w:rsid w:val="001A2524"/>
    <w:rsid w:val="001C576E"/>
    <w:rsid w:val="00211127"/>
    <w:rsid w:val="00253DD3"/>
    <w:rsid w:val="0026336B"/>
    <w:rsid w:val="0027025E"/>
    <w:rsid w:val="00280C73"/>
    <w:rsid w:val="002927E4"/>
    <w:rsid w:val="00294A8F"/>
    <w:rsid w:val="0029575C"/>
    <w:rsid w:val="002A1805"/>
    <w:rsid w:val="002B7AED"/>
    <w:rsid w:val="002C3F8B"/>
    <w:rsid w:val="002E5E96"/>
    <w:rsid w:val="002F4409"/>
    <w:rsid w:val="00316113"/>
    <w:rsid w:val="00316718"/>
    <w:rsid w:val="00317CA9"/>
    <w:rsid w:val="00334A67"/>
    <w:rsid w:val="00364FCD"/>
    <w:rsid w:val="00372DB5"/>
    <w:rsid w:val="0037390B"/>
    <w:rsid w:val="00374FA1"/>
    <w:rsid w:val="003A5168"/>
    <w:rsid w:val="003B6108"/>
    <w:rsid w:val="003D21B6"/>
    <w:rsid w:val="003E2523"/>
    <w:rsid w:val="0040155E"/>
    <w:rsid w:val="00461745"/>
    <w:rsid w:val="0048237E"/>
    <w:rsid w:val="004A2752"/>
    <w:rsid w:val="004B3C86"/>
    <w:rsid w:val="004B7D96"/>
    <w:rsid w:val="004D2F40"/>
    <w:rsid w:val="004F74CE"/>
    <w:rsid w:val="00510554"/>
    <w:rsid w:val="00516C60"/>
    <w:rsid w:val="005240BD"/>
    <w:rsid w:val="00524DA3"/>
    <w:rsid w:val="00534C30"/>
    <w:rsid w:val="00555A5E"/>
    <w:rsid w:val="00555B4C"/>
    <w:rsid w:val="00564E8A"/>
    <w:rsid w:val="005C2942"/>
    <w:rsid w:val="005C3056"/>
    <w:rsid w:val="005C601F"/>
    <w:rsid w:val="005C638D"/>
    <w:rsid w:val="005E5512"/>
    <w:rsid w:val="00602C1B"/>
    <w:rsid w:val="00614B70"/>
    <w:rsid w:val="00622EF4"/>
    <w:rsid w:val="00623A62"/>
    <w:rsid w:val="00625D42"/>
    <w:rsid w:val="00643DB9"/>
    <w:rsid w:val="00645879"/>
    <w:rsid w:val="0065404F"/>
    <w:rsid w:val="006614F7"/>
    <w:rsid w:val="0067500B"/>
    <w:rsid w:val="00684DF0"/>
    <w:rsid w:val="00686313"/>
    <w:rsid w:val="006A29C9"/>
    <w:rsid w:val="006E3310"/>
    <w:rsid w:val="006F18EE"/>
    <w:rsid w:val="00702C33"/>
    <w:rsid w:val="007046C5"/>
    <w:rsid w:val="00727F0F"/>
    <w:rsid w:val="00767070"/>
    <w:rsid w:val="007908DF"/>
    <w:rsid w:val="00790DAA"/>
    <w:rsid w:val="007C155A"/>
    <w:rsid w:val="007C185B"/>
    <w:rsid w:val="007D0A2F"/>
    <w:rsid w:val="007D49B2"/>
    <w:rsid w:val="00840C09"/>
    <w:rsid w:val="008435C3"/>
    <w:rsid w:val="00854178"/>
    <w:rsid w:val="00855D0B"/>
    <w:rsid w:val="00870A6D"/>
    <w:rsid w:val="00871CF5"/>
    <w:rsid w:val="00876658"/>
    <w:rsid w:val="00882459"/>
    <w:rsid w:val="0089292C"/>
    <w:rsid w:val="008B1ACF"/>
    <w:rsid w:val="008C6C50"/>
    <w:rsid w:val="008E0262"/>
    <w:rsid w:val="00914D7D"/>
    <w:rsid w:val="00932703"/>
    <w:rsid w:val="00946E5C"/>
    <w:rsid w:val="00960FA3"/>
    <w:rsid w:val="00981709"/>
    <w:rsid w:val="009A7CD7"/>
    <w:rsid w:val="009C4A6B"/>
    <w:rsid w:val="009C7C54"/>
    <w:rsid w:val="009F2898"/>
    <w:rsid w:val="00A4103B"/>
    <w:rsid w:val="00AB6A0E"/>
    <w:rsid w:val="00AD1FF8"/>
    <w:rsid w:val="00AE37AC"/>
    <w:rsid w:val="00AE491A"/>
    <w:rsid w:val="00AF704B"/>
    <w:rsid w:val="00B118D0"/>
    <w:rsid w:val="00B22475"/>
    <w:rsid w:val="00B35398"/>
    <w:rsid w:val="00B367C0"/>
    <w:rsid w:val="00B76278"/>
    <w:rsid w:val="00B77AD4"/>
    <w:rsid w:val="00B8428C"/>
    <w:rsid w:val="00BB349E"/>
    <w:rsid w:val="00BB5CD2"/>
    <w:rsid w:val="00BE34FF"/>
    <w:rsid w:val="00BF1179"/>
    <w:rsid w:val="00C601A8"/>
    <w:rsid w:val="00C633F1"/>
    <w:rsid w:val="00C714DE"/>
    <w:rsid w:val="00C7505E"/>
    <w:rsid w:val="00C929D2"/>
    <w:rsid w:val="00C931FC"/>
    <w:rsid w:val="00D02F2F"/>
    <w:rsid w:val="00D148E0"/>
    <w:rsid w:val="00D92A1C"/>
    <w:rsid w:val="00DA2577"/>
    <w:rsid w:val="00DA4E0B"/>
    <w:rsid w:val="00DE06E5"/>
    <w:rsid w:val="00DE447C"/>
    <w:rsid w:val="00DE489F"/>
    <w:rsid w:val="00DE4C13"/>
    <w:rsid w:val="00DF64B0"/>
    <w:rsid w:val="00E03C38"/>
    <w:rsid w:val="00E12796"/>
    <w:rsid w:val="00E17FBF"/>
    <w:rsid w:val="00E272A8"/>
    <w:rsid w:val="00E620DA"/>
    <w:rsid w:val="00E841C2"/>
    <w:rsid w:val="00E87BE6"/>
    <w:rsid w:val="00E95B68"/>
    <w:rsid w:val="00EB65FA"/>
    <w:rsid w:val="00EE0D2F"/>
    <w:rsid w:val="00EF528A"/>
    <w:rsid w:val="00F3482B"/>
    <w:rsid w:val="00F4426E"/>
    <w:rsid w:val="00F654CA"/>
    <w:rsid w:val="00F670DF"/>
    <w:rsid w:val="00FA11A1"/>
    <w:rsid w:val="00FC0562"/>
    <w:rsid w:val="56F8B5E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A80E12"/>
  <w15:chartTrackingRefBased/>
  <w15:docId w15:val="{ED740755-4F87-4FF0-8791-E8D67A86E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960FA3"/>
    <w:pPr>
      <w:spacing w:after="120" w:line="240" w:lineRule="auto"/>
      <w:outlineLvl w:val="0"/>
    </w:pPr>
    <w:rPr>
      <w:rFonts w:ascii="Verdana" w:eastAsiaTheme="majorEastAsia" w:hAnsi="Verdana" w:cstheme="majorBidi"/>
      <w:b/>
      <w:bCs/>
      <w:color w:val="ED7D31" w:themeColor="accent2"/>
      <w:sz w:val="28"/>
      <w:szCs w:val="28"/>
      <w:lang w:val="en-US"/>
    </w:rPr>
  </w:style>
  <w:style w:type="paragraph" w:styleId="Heading2">
    <w:name w:val="heading 2"/>
    <w:basedOn w:val="Normal"/>
    <w:next w:val="Normal"/>
    <w:link w:val="Heading2Char"/>
    <w:uiPriority w:val="9"/>
    <w:unhideWhenUsed/>
    <w:qFormat/>
    <w:rsid w:val="00C931FC"/>
    <w:pPr>
      <w:keepNext/>
      <w:keepLines/>
      <w:spacing w:before="40" w:after="0"/>
      <w:outlineLvl w:val="1"/>
    </w:pPr>
    <w:rPr>
      <w:rFonts w:asciiTheme="majorHAnsi" w:eastAsiaTheme="majorEastAsia" w:hAnsiTheme="majorHAnsi" w:cstheme="majorBidi"/>
      <w:b/>
      <w:color w:val="ED8B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C6C50"/>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unhideWhenUsed/>
    <w:rsid w:val="008C6C50"/>
    <w:rPr>
      <w:color w:val="0000FF"/>
      <w:u w:val="single"/>
    </w:rPr>
  </w:style>
  <w:style w:type="paragraph" w:styleId="ListParagraph">
    <w:name w:val="List Paragraph"/>
    <w:basedOn w:val="Normal"/>
    <w:uiPriority w:val="34"/>
    <w:qFormat/>
    <w:rsid w:val="00602C1B"/>
    <w:pPr>
      <w:ind w:left="720"/>
      <w:contextualSpacing/>
    </w:pPr>
  </w:style>
  <w:style w:type="table" w:styleId="TableGrid">
    <w:name w:val="Table Grid"/>
    <w:basedOn w:val="TableNormal"/>
    <w:uiPriority w:val="59"/>
    <w:rsid w:val="00EB65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3C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3C38"/>
  </w:style>
  <w:style w:type="paragraph" w:styleId="Footer">
    <w:name w:val="footer"/>
    <w:basedOn w:val="Normal"/>
    <w:link w:val="FooterChar"/>
    <w:uiPriority w:val="99"/>
    <w:unhideWhenUsed/>
    <w:rsid w:val="00E03C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3C38"/>
  </w:style>
  <w:style w:type="paragraph" w:styleId="BalloonText">
    <w:name w:val="Balloon Text"/>
    <w:basedOn w:val="Normal"/>
    <w:link w:val="BalloonTextChar"/>
    <w:uiPriority w:val="99"/>
    <w:semiHidden/>
    <w:unhideWhenUsed/>
    <w:rsid w:val="00E03C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C38"/>
    <w:rPr>
      <w:rFonts w:ascii="Segoe UI" w:hAnsi="Segoe UI" w:cs="Segoe UI"/>
      <w:sz w:val="18"/>
      <w:szCs w:val="18"/>
    </w:rPr>
  </w:style>
  <w:style w:type="table" w:styleId="PlainTable5">
    <w:name w:val="Plain Table 5"/>
    <w:basedOn w:val="TableNormal"/>
    <w:uiPriority w:val="45"/>
    <w:rsid w:val="00E03C3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1Char">
    <w:name w:val="Heading 1 Char"/>
    <w:basedOn w:val="DefaultParagraphFont"/>
    <w:link w:val="Heading1"/>
    <w:uiPriority w:val="1"/>
    <w:rsid w:val="00960FA3"/>
    <w:rPr>
      <w:rFonts w:ascii="Verdana" w:eastAsiaTheme="majorEastAsia" w:hAnsi="Verdana" w:cstheme="majorBidi"/>
      <w:b/>
      <w:bCs/>
      <w:color w:val="ED7D31" w:themeColor="accent2"/>
      <w:sz w:val="28"/>
      <w:szCs w:val="28"/>
      <w:lang w:val="en-US"/>
    </w:rPr>
  </w:style>
  <w:style w:type="paragraph" w:styleId="BodyText">
    <w:name w:val="Body Text"/>
    <w:basedOn w:val="Normal"/>
    <w:link w:val="BodyTextChar"/>
    <w:uiPriority w:val="1"/>
    <w:qFormat/>
    <w:rsid w:val="00AD1FF8"/>
    <w:pPr>
      <w:widowControl w:val="0"/>
      <w:autoSpaceDE w:val="0"/>
      <w:autoSpaceDN w:val="0"/>
      <w:adjustRightInd w:val="0"/>
      <w:spacing w:after="0" w:line="240" w:lineRule="auto"/>
      <w:ind w:left="840" w:hanging="360"/>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AD1FF8"/>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AD1FF8"/>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table" w:styleId="GridTable1Light-Accent5">
    <w:name w:val="Grid Table 1 Light Accent 5"/>
    <w:basedOn w:val="TableNormal"/>
    <w:uiPriority w:val="46"/>
    <w:rsid w:val="00DE4C13"/>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NoSpacing">
    <w:name w:val="No Spacing"/>
    <w:link w:val="NoSpacingChar"/>
    <w:uiPriority w:val="1"/>
    <w:qFormat/>
    <w:rsid w:val="00960FA3"/>
    <w:pPr>
      <w:spacing w:after="0" w:line="240" w:lineRule="auto"/>
    </w:pPr>
  </w:style>
  <w:style w:type="character" w:styleId="CommentReference">
    <w:name w:val="annotation reference"/>
    <w:basedOn w:val="DefaultParagraphFont"/>
    <w:uiPriority w:val="99"/>
    <w:semiHidden/>
    <w:unhideWhenUsed/>
    <w:rsid w:val="00AB6A0E"/>
    <w:rPr>
      <w:sz w:val="16"/>
      <w:szCs w:val="16"/>
    </w:rPr>
  </w:style>
  <w:style w:type="paragraph" w:styleId="CommentText">
    <w:name w:val="annotation text"/>
    <w:basedOn w:val="Normal"/>
    <w:link w:val="CommentTextChar"/>
    <w:uiPriority w:val="99"/>
    <w:semiHidden/>
    <w:unhideWhenUsed/>
    <w:rsid w:val="00AB6A0E"/>
    <w:pPr>
      <w:spacing w:line="240" w:lineRule="auto"/>
    </w:pPr>
    <w:rPr>
      <w:sz w:val="20"/>
      <w:szCs w:val="20"/>
    </w:rPr>
  </w:style>
  <w:style w:type="character" w:customStyle="1" w:styleId="CommentTextChar">
    <w:name w:val="Comment Text Char"/>
    <w:basedOn w:val="DefaultParagraphFont"/>
    <w:link w:val="CommentText"/>
    <w:uiPriority w:val="99"/>
    <w:semiHidden/>
    <w:rsid w:val="00AB6A0E"/>
    <w:rPr>
      <w:sz w:val="20"/>
      <w:szCs w:val="20"/>
    </w:rPr>
  </w:style>
  <w:style w:type="paragraph" w:styleId="CommentSubject">
    <w:name w:val="annotation subject"/>
    <w:basedOn w:val="CommentText"/>
    <w:next w:val="CommentText"/>
    <w:link w:val="CommentSubjectChar"/>
    <w:uiPriority w:val="99"/>
    <w:semiHidden/>
    <w:unhideWhenUsed/>
    <w:rsid w:val="00AB6A0E"/>
    <w:rPr>
      <w:b/>
      <w:bCs/>
    </w:rPr>
  </w:style>
  <w:style w:type="character" w:customStyle="1" w:styleId="CommentSubjectChar">
    <w:name w:val="Comment Subject Char"/>
    <w:basedOn w:val="CommentTextChar"/>
    <w:link w:val="CommentSubject"/>
    <w:uiPriority w:val="99"/>
    <w:semiHidden/>
    <w:rsid w:val="00AB6A0E"/>
    <w:rPr>
      <w:b/>
      <w:bCs/>
      <w:sz w:val="20"/>
      <w:szCs w:val="20"/>
    </w:rPr>
  </w:style>
  <w:style w:type="paragraph" w:customStyle="1" w:styleId="Formbodytext">
    <w:name w:val="Form_body_text"/>
    <w:link w:val="FormbodytextCharChar"/>
    <w:rsid w:val="001C576E"/>
    <w:pPr>
      <w:tabs>
        <w:tab w:val="left" w:pos="3600"/>
        <w:tab w:val="left" w:pos="6929"/>
      </w:tabs>
      <w:spacing w:after="120" w:line="240" w:lineRule="auto"/>
    </w:pPr>
    <w:rPr>
      <w:rFonts w:ascii="Verdana" w:eastAsia="Times New Roman" w:hAnsi="Verdana" w:cs="Times New Roman"/>
      <w:color w:val="000000"/>
      <w:sz w:val="20"/>
      <w:lang w:val="en-US"/>
    </w:rPr>
  </w:style>
  <w:style w:type="character" w:customStyle="1" w:styleId="FormbodytextCharChar">
    <w:name w:val="Form_body_text Char Char"/>
    <w:link w:val="Formbodytext"/>
    <w:rsid w:val="001C576E"/>
    <w:rPr>
      <w:rFonts w:ascii="Verdana" w:eastAsia="Times New Roman" w:hAnsi="Verdana" w:cs="Times New Roman"/>
      <w:color w:val="000000"/>
      <w:sz w:val="20"/>
      <w:lang w:val="en-US"/>
    </w:rPr>
  </w:style>
  <w:style w:type="paragraph" w:customStyle="1" w:styleId="Formcaptiontext">
    <w:name w:val="Form_caption_text"/>
    <w:next w:val="Formfillablefield"/>
    <w:link w:val="FormcaptiontextCharChar"/>
    <w:rsid w:val="001C576E"/>
    <w:pPr>
      <w:spacing w:after="0" w:line="240" w:lineRule="auto"/>
    </w:pPr>
    <w:rPr>
      <w:rFonts w:ascii="Verdana" w:eastAsia="Times New Roman" w:hAnsi="Verdana" w:cs="Times New Roman"/>
      <w:color w:val="000000"/>
      <w:sz w:val="16"/>
      <w:szCs w:val="20"/>
      <w:lang w:val="en-US"/>
    </w:rPr>
  </w:style>
  <w:style w:type="paragraph" w:customStyle="1" w:styleId="Formfillablefield">
    <w:name w:val="Form_fillable_field"/>
    <w:link w:val="FormfillablefieldCharChar"/>
    <w:rsid w:val="001C576E"/>
    <w:pPr>
      <w:spacing w:before="40" w:after="20" w:line="240" w:lineRule="auto"/>
    </w:pPr>
    <w:rPr>
      <w:rFonts w:ascii="Verdana" w:eastAsia="Times New Roman" w:hAnsi="Verdana" w:cs="Times New Roman"/>
      <w:color w:val="000000"/>
      <w:sz w:val="18"/>
      <w:szCs w:val="20"/>
      <w:lang w:val="en-US"/>
    </w:rPr>
  </w:style>
  <w:style w:type="character" w:customStyle="1" w:styleId="FormfillablefieldCharChar">
    <w:name w:val="Form_fillable_field Char Char"/>
    <w:link w:val="Formfillablefield"/>
    <w:rsid w:val="001C576E"/>
    <w:rPr>
      <w:rFonts w:ascii="Verdana" w:eastAsia="Times New Roman" w:hAnsi="Verdana" w:cs="Times New Roman"/>
      <w:color w:val="000000"/>
      <w:sz w:val="18"/>
      <w:szCs w:val="20"/>
      <w:lang w:val="en-US"/>
    </w:rPr>
  </w:style>
  <w:style w:type="character" w:customStyle="1" w:styleId="FormcaptiontextCharChar">
    <w:name w:val="Form_caption_text Char Char"/>
    <w:link w:val="Formcaptiontext"/>
    <w:rsid w:val="001C576E"/>
    <w:rPr>
      <w:rFonts w:ascii="Verdana" w:eastAsia="Times New Roman" w:hAnsi="Verdana" w:cs="Times New Roman"/>
      <w:color w:val="000000"/>
      <w:sz w:val="16"/>
      <w:szCs w:val="20"/>
      <w:lang w:val="en-US"/>
    </w:rPr>
  </w:style>
  <w:style w:type="character" w:customStyle="1" w:styleId="Heading2Char">
    <w:name w:val="Heading 2 Char"/>
    <w:basedOn w:val="DefaultParagraphFont"/>
    <w:link w:val="Heading2"/>
    <w:uiPriority w:val="9"/>
    <w:rsid w:val="00C931FC"/>
    <w:rPr>
      <w:rFonts w:asciiTheme="majorHAnsi" w:eastAsiaTheme="majorEastAsia" w:hAnsiTheme="majorHAnsi" w:cstheme="majorBidi"/>
      <w:b/>
      <w:color w:val="ED8B00"/>
      <w:sz w:val="26"/>
      <w:szCs w:val="26"/>
    </w:rPr>
  </w:style>
  <w:style w:type="character" w:customStyle="1" w:styleId="NoSpacingChar">
    <w:name w:val="No Spacing Char"/>
    <w:basedOn w:val="DefaultParagraphFont"/>
    <w:link w:val="NoSpacing"/>
    <w:uiPriority w:val="1"/>
    <w:rsid w:val="00914D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233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6b5b7f2c9d4c4ab9"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b24a37838cf14758"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revision: 1.0, date: 2021-06-02</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722</Words>
  <Characters>4118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Workplace Violence Worker Orientation Checklist</vt:lpstr>
    </vt:vector>
  </TitlesOfParts>
  <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Violence Worker Orientation Checklist</dc:title>
  <dc:subject>A TEMPLATE FOR K-12 PUBLIC EDUCATION - compliance</dc:subject>
  <dc:creator>Hans Loeffelholz</dc:creator>
  <cp:keywords/>
  <dc:description/>
  <cp:lastModifiedBy>Hans Loeffelholz</cp:lastModifiedBy>
  <cp:revision>3</cp:revision>
  <cp:lastPrinted>2020-10-13T17:31:00Z</cp:lastPrinted>
  <dcterms:created xsi:type="dcterms:W3CDTF">2021-06-22T21:01:00Z</dcterms:created>
  <dcterms:modified xsi:type="dcterms:W3CDTF">2021-06-22T21:10:00Z</dcterms:modified>
</cp:coreProperties>
</file>